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745"/>
        <w:gridCol w:w="4263"/>
        <w:gridCol w:w="4262"/>
      </w:tblGrid>
      <w:tr w:rsidR="00042AB4" w:rsidRPr="00042AB4" w14:paraId="179BFACE" w14:textId="77777777" w:rsidTr="001A6BF9">
        <w:tc>
          <w:tcPr>
            <w:tcW w:w="745" w:type="dxa"/>
            <w:tcBorders>
              <w:top w:val="thinThickSmallGap" w:sz="24" w:space="0" w:color="auto"/>
              <w:left w:val="thinThickSmallGap" w:sz="24" w:space="0" w:color="auto"/>
              <w:bottom w:val="thinThickThinSmallGap" w:sz="24" w:space="0" w:color="auto"/>
            </w:tcBorders>
          </w:tcPr>
          <w:p w14:paraId="7AC9E67A" w14:textId="77777777" w:rsidR="00144389" w:rsidRPr="00042AB4" w:rsidRDefault="00144389">
            <w:pPr>
              <w:rPr>
                <w:rFonts w:cstheme="minorHAnsi"/>
                <w:color w:val="000000" w:themeColor="text1"/>
              </w:rPr>
            </w:pPr>
          </w:p>
        </w:tc>
        <w:tc>
          <w:tcPr>
            <w:tcW w:w="4263" w:type="dxa"/>
            <w:tcBorders>
              <w:top w:val="thinThickSmallGap" w:sz="24" w:space="0" w:color="auto"/>
              <w:bottom w:val="thinThickThinSmallGap" w:sz="24" w:space="0" w:color="auto"/>
            </w:tcBorders>
          </w:tcPr>
          <w:p w14:paraId="2E9BDE2B" w14:textId="354DEC00" w:rsidR="00144389" w:rsidRPr="00E61277" w:rsidRDefault="00A436F2">
            <w:pPr>
              <w:rPr>
                <w:rFonts w:cstheme="minorHAnsi"/>
                <w:b/>
                <w:bCs/>
                <w:color w:val="000000" w:themeColor="text1"/>
              </w:rPr>
            </w:pPr>
            <w:r w:rsidRPr="00E61277">
              <w:rPr>
                <w:rFonts w:cstheme="minorHAnsi"/>
                <w:b/>
                <w:bCs/>
                <w:color w:val="000000" w:themeColor="text1"/>
              </w:rPr>
              <w:t>Grade</w:t>
            </w:r>
            <w:r w:rsidR="00E7673B" w:rsidRPr="00E61277">
              <w:rPr>
                <w:rFonts w:cstheme="minorHAnsi"/>
                <w:b/>
                <w:bCs/>
                <w:color w:val="000000" w:themeColor="text1"/>
              </w:rPr>
              <w:t xml:space="preserve"> </w:t>
            </w:r>
            <w:r w:rsidRPr="00E61277">
              <w:rPr>
                <w:rFonts w:cstheme="minorHAnsi"/>
                <w:b/>
                <w:bCs/>
                <w:color w:val="000000" w:themeColor="text1"/>
              </w:rPr>
              <w:t>8</w:t>
            </w:r>
            <w:r w:rsidR="00E7673B" w:rsidRPr="00E61277">
              <w:rPr>
                <w:rFonts w:cstheme="minorHAnsi"/>
                <w:b/>
                <w:bCs/>
                <w:color w:val="000000" w:themeColor="text1"/>
              </w:rPr>
              <w:t xml:space="preserve"> </w:t>
            </w:r>
            <w:r w:rsidRPr="00E61277">
              <w:rPr>
                <w:rFonts w:cstheme="minorHAnsi"/>
                <w:b/>
                <w:bCs/>
                <w:color w:val="000000" w:themeColor="text1"/>
              </w:rPr>
              <w:t>Math</w:t>
            </w:r>
            <w:r w:rsidR="00E7673B" w:rsidRPr="00E61277">
              <w:rPr>
                <w:rFonts w:cstheme="minorHAnsi"/>
                <w:b/>
                <w:bCs/>
                <w:color w:val="000000" w:themeColor="text1"/>
              </w:rPr>
              <w:t xml:space="preserve"> </w:t>
            </w:r>
            <w:r w:rsidRPr="00E61277">
              <w:rPr>
                <w:rFonts w:cstheme="minorHAnsi"/>
                <w:b/>
                <w:bCs/>
                <w:color w:val="000000" w:themeColor="text1"/>
              </w:rPr>
              <w:t>TEKS/SE</w:t>
            </w:r>
          </w:p>
        </w:tc>
        <w:tc>
          <w:tcPr>
            <w:tcW w:w="4262" w:type="dxa"/>
            <w:tcBorders>
              <w:top w:val="thinThickSmallGap" w:sz="24" w:space="0" w:color="auto"/>
              <w:bottom w:val="thinThickThinSmallGap" w:sz="24" w:space="0" w:color="auto"/>
              <w:right w:val="thickThinSmallGap" w:sz="24" w:space="0" w:color="auto"/>
            </w:tcBorders>
          </w:tcPr>
          <w:p w14:paraId="2CA6D73D" w14:textId="221835C7" w:rsidR="00144389" w:rsidRPr="00E61277" w:rsidRDefault="00144389">
            <w:pPr>
              <w:rPr>
                <w:rFonts w:cstheme="minorHAnsi"/>
                <w:b/>
                <w:bCs/>
                <w:color w:val="000000" w:themeColor="text1"/>
              </w:rPr>
            </w:pPr>
            <w:r w:rsidRPr="00E61277">
              <w:rPr>
                <w:rFonts w:cstheme="minorHAnsi"/>
                <w:b/>
                <w:bCs/>
                <w:color w:val="000000" w:themeColor="text1"/>
              </w:rPr>
              <w:t>Prior</w:t>
            </w:r>
            <w:r w:rsidR="00E7673B" w:rsidRPr="00E61277">
              <w:rPr>
                <w:rFonts w:cstheme="minorHAnsi"/>
                <w:b/>
                <w:bCs/>
                <w:color w:val="000000" w:themeColor="text1"/>
              </w:rPr>
              <w:t xml:space="preserve"> </w:t>
            </w:r>
            <w:r w:rsidRPr="00E61277">
              <w:rPr>
                <w:rFonts w:cstheme="minorHAnsi"/>
                <w:b/>
                <w:bCs/>
                <w:color w:val="000000" w:themeColor="text1"/>
              </w:rPr>
              <w:t>Learning</w:t>
            </w:r>
            <w:r w:rsidR="00E7673B" w:rsidRPr="00E61277">
              <w:rPr>
                <w:rFonts w:cstheme="minorHAnsi"/>
                <w:b/>
                <w:bCs/>
                <w:color w:val="000000" w:themeColor="text1"/>
              </w:rPr>
              <w:t xml:space="preserve"> </w:t>
            </w:r>
            <w:r w:rsidRPr="00E61277">
              <w:rPr>
                <w:rFonts w:cstheme="minorHAnsi"/>
                <w:b/>
                <w:bCs/>
                <w:color w:val="000000" w:themeColor="text1"/>
              </w:rPr>
              <w:t>TEKS/SE</w:t>
            </w:r>
          </w:p>
        </w:tc>
      </w:tr>
      <w:tr w:rsidR="001A6BF9" w:rsidRPr="00042AB4" w14:paraId="299F76E3" w14:textId="77777777" w:rsidTr="001A6BF9">
        <w:tc>
          <w:tcPr>
            <w:tcW w:w="745" w:type="dxa"/>
            <w:tcBorders>
              <w:top w:val="thinThickThinSmallGap" w:sz="24" w:space="0" w:color="auto"/>
              <w:left w:val="thinThickSmallGap" w:sz="24" w:space="0" w:color="auto"/>
            </w:tcBorders>
          </w:tcPr>
          <w:p w14:paraId="55F17ACA" w14:textId="2DD17CC1" w:rsidR="006D0F71" w:rsidRPr="00042AB4" w:rsidRDefault="00A436F2">
            <w:pPr>
              <w:rPr>
                <w:rFonts w:cstheme="minorHAnsi"/>
                <w:color w:val="000000" w:themeColor="text1"/>
              </w:rPr>
            </w:pPr>
            <w:r w:rsidRPr="00042AB4">
              <w:rPr>
                <w:rFonts w:cstheme="minorHAnsi"/>
                <w:color w:val="000000" w:themeColor="text1"/>
              </w:rPr>
              <w:t>8.</w:t>
            </w:r>
            <w:r w:rsidR="006D0F71" w:rsidRPr="00042AB4">
              <w:rPr>
                <w:rFonts w:cstheme="minorHAnsi"/>
                <w:color w:val="000000" w:themeColor="text1"/>
              </w:rPr>
              <w:t>2</w:t>
            </w:r>
          </w:p>
        </w:tc>
        <w:tc>
          <w:tcPr>
            <w:tcW w:w="8525" w:type="dxa"/>
            <w:gridSpan w:val="2"/>
            <w:tcBorders>
              <w:top w:val="thinThickThinSmallGap" w:sz="24" w:space="0" w:color="auto"/>
              <w:right w:val="thickThinSmallGap" w:sz="24" w:space="0" w:color="auto"/>
            </w:tcBorders>
          </w:tcPr>
          <w:p w14:paraId="2C007BF0" w14:textId="3643E3AE" w:rsidR="006D0F71" w:rsidRPr="00042AB4" w:rsidRDefault="00EA1B8A">
            <w:pPr>
              <w:rPr>
                <w:rFonts w:cstheme="minorHAnsi"/>
                <w:color w:val="000000" w:themeColor="text1"/>
              </w:rPr>
            </w:pPr>
            <w:r w:rsidRPr="00042AB4">
              <w:rPr>
                <w:rFonts w:cstheme="minorHAnsi"/>
                <w:color w:val="000000" w:themeColor="text1"/>
                <w:shd w:val="clear" w:color="auto" w:fill="FFFFFF"/>
              </w:rPr>
              <w:t>Number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operations.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applies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mathematical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process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standards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represent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use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numbers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variety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forms.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expected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p>
        </w:tc>
      </w:tr>
      <w:tr w:rsidR="00042AB4" w:rsidRPr="00042AB4" w14:paraId="5310BCE6" w14:textId="77777777" w:rsidTr="001A6BF9">
        <w:tc>
          <w:tcPr>
            <w:tcW w:w="745" w:type="dxa"/>
            <w:tcBorders>
              <w:left w:val="thinThickSmallGap" w:sz="24" w:space="0" w:color="auto"/>
            </w:tcBorders>
          </w:tcPr>
          <w:p w14:paraId="65A0ADFE" w14:textId="4EF379BB"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2A</w:t>
            </w:r>
          </w:p>
        </w:tc>
        <w:tc>
          <w:tcPr>
            <w:tcW w:w="4263" w:type="dxa"/>
          </w:tcPr>
          <w:p w14:paraId="603FC6B5" w14:textId="7984E309" w:rsidR="00144389" w:rsidRPr="00042AB4" w:rsidRDefault="00EA1B8A">
            <w:pPr>
              <w:rPr>
                <w:rFonts w:cstheme="minorHAnsi"/>
                <w:color w:val="000000" w:themeColor="text1"/>
              </w:rPr>
            </w:pPr>
            <w:r w:rsidRPr="00042AB4">
              <w:rPr>
                <w:rFonts w:cstheme="minorHAnsi"/>
                <w:color w:val="000000" w:themeColor="text1"/>
                <w:shd w:val="clear" w:color="auto" w:fill="FFFFFF"/>
              </w:rPr>
              <w:t>extend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previous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knowledge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sets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subsets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using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visual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representation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describe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relationships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between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sets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numbers.</w:t>
            </w:r>
          </w:p>
        </w:tc>
        <w:tc>
          <w:tcPr>
            <w:tcW w:w="4262" w:type="dxa"/>
            <w:tcBorders>
              <w:right w:val="thickThinSmallGap" w:sz="24" w:space="0" w:color="auto"/>
            </w:tcBorders>
          </w:tcPr>
          <w:p w14:paraId="4EF0832B" w14:textId="6BE2951C" w:rsidR="00E7673B" w:rsidRPr="00042AB4" w:rsidRDefault="00E7673B" w:rsidP="00E7673B">
            <w:pPr>
              <w:pStyle w:val="Default"/>
              <w:rPr>
                <w:color w:val="000000" w:themeColor="text1"/>
                <w:sz w:val="22"/>
                <w:szCs w:val="22"/>
              </w:rPr>
            </w:pPr>
            <w:r w:rsidRPr="00042AB4">
              <w:rPr>
                <w:color w:val="000000" w:themeColor="text1"/>
                <w:sz w:val="22"/>
                <w:szCs w:val="22"/>
              </w:rPr>
              <w:t>7.2A</w:t>
            </w:r>
          </w:p>
          <w:p w14:paraId="4BC80265" w14:textId="4FC4FA61" w:rsidR="00E7673B" w:rsidRPr="00042AB4" w:rsidRDefault="00E7673B" w:rsidP="00E7673B">
            <w:pPr>
              <w:pStyle w:val="Default"/>
              <w:rPr>
                <w:rFonts w:asciiTheme="minorHAnsi" w:hAnsiTheme="minorHAnsi" w:cstheme="minorHAnsi"/>
                <w:color w:val="000000" w:themeColor="text1"/>
                <w:sz w:val="22"/>
                <w:szCs w:val="22"/>
              </w:rPr>
            </w:pPr>
            <w:r w:rsidRPr="00042AB4">
              <w:rPr>
                <w:color w:val="000000" w:themeColor="text1"/>
                <w:sz w:val="22"/>
                <w:szCs w:val="22"/>
              </w:rPr>
              <w:t xml:space="preserve">extend previous knowledge of sets and subsets using a visual representation to describe relationships between sets of rational numbers. </w:t>
            </w:r>
          </w:p>
        </w:tc>
      </w:tr>
      <w:tr w:rsidR="00042AB4" w:rsidRPr="00042AB4" w14:paraId="2C4507F6" w14:textId="77777777" w:rsidTr="001A6BF9">
        <w:tc>
          <w:tcPr>
            <w:tcW w:w="745" w:type="dxa"/>
            <w:tcBorders>
              <w:left w:val="thinThickSmallGap" w:sz="24" w:space="0" w:color="auto"/>
            </w:tcBorders>
          </w:tcPr>
          <w:p w14:paraId="442BA616" w14:textId="0FE432DD"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2B</w:t>
            </w:r>
          </w:p>
        </w:tc>
        <w:tc>
          <w:tcPr>
            <w:tcW w:w="4263" w:type="dxa"/>
          </w:tcPr>
          <w:p w14:paraId="598F6E5C" w14:textId="6F256D64" w:rsidR="00144389" w:rsidRPr="00042AB4" w:rsidRDefault="00EA1B8A">
            <w:pPr>
              <w:rPr>
                <w:rFonts w:cstheme="minorHAnsi"/>
                <w:color w:val="000000" w:themeColor="text1"/>
              </w:rPr>
            </w:pPr>
            <w:r w:rsidRPr="00042AB4">
              <w:rPr>
                <w:rStyle w:val="insertionchar"/>
                <w:rFonts w:cstheme="minorHAnsi"/>
                <w:color w:val="000000" w:themeColor="text1"/>
              </w:rPr>
              <w:t>approximate</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the</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value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irrational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number,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including</w:t>
            </w:r>
            <w:r w:rsidR="00E7673B" w:rsidRPr="00042AB4">
              <w:rPr>
                <w:rStyle w:val="newchar"/>
                <w:rFonts w:cstheme="minorHAnsi"/>
                <w:color w:val="000000" w:themeColor="text1"/>
              </w:rPr>
              <w:t xml:space="preserve"> </w:t>
            </w:r>
            <w:r w:rsidRPr="00042AB4">
              <w:rPr>
                <w:rStyle w:val="newchar"/>
                <w:rFonts w:cstheme="minorHAnsi"/>
                <w:color w:val="000000" w:themeColor="text1"/>
              </w:rPr>
              <w:t>π</w:t>
            </w:r>
            <w:r w:rsidR="00E7673B" w:rsidRPr="00042AB4">
              <w:rPr>
                <w:rStyle w:val="newchar"/>
                <w:rFonts w:cstheme="minorHAnsi"/>
                <w:color w:val="000000" w:themeColor="text1"/>
              </w:rPr>
              <w:t xml:space="preserve"> </w:t>
            </w:r>
            <w:r w:rsidRPr="00042AB4">
              <w:rPr>
                <w:rStyle w:val="newchar"/>
                <w:rFonts w:cstheme="minorHAnsi"/>
                <w:color w:val="000000" w:themeColor="text1"/>
              </w:rPr>
              <w:t>and</w:t>
            </w:r>
            <w:r w:rsidR="00E7673B" w:rsidRPr="00042AB4">
              <w:rPr>
                <w:rStyle w:val="newchar"/>
                <w:rFonts w:cstheme="minorHAnsi"/>
                <w:color w:val="000000" w:themeColor="text1"/>
              </w:rPr>
              <w:t xml:space="preserve"> </w:t>
            </w:r>
            <w:r w:rsidRPr="00042AB4">
              <w:rPr>
                <w:rFonts w:cstheme="minorHAnsi"/>
                <w:color w:val="000000" w:themeColor="text1"/>
                <w:shd w:val="clear" w:color="auto" w:fill="FFFFFF"/>
              </w:rPr>
              <w:t>square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roots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numbers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less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than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225,</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locate</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that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rational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number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approximation</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number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line.</w:t>
            </w:r>
          </w:p>
        </w:tc>
        <w:tc>
          <w:tcPr>
            <w:tcW w:w="4262" w:type="dxa"/>
            <w:tcBorders>
              <w:right w:val="thickThinSmallGap" w:sz="24" w:space="0" w:color="auto"/>
            </w:tcBorders>
          </w:tcPr>
          <w:p w14:paraId="0D1C4687" w14:textId="77777777" w:rsidR="00144389" w:rsidRPr="00042AB4" w:rsidRDefault="00E7673B" w:rsidP="006D0F71">
            <w:pPr>
              <w:pStyle w:val="Default"/>
              <w:rPr>
                <w:rFonts w:asciiTheme="minorHAnsi" w:hAnsiTheme="minorHAnsi" w:cstheme="minorHAnsi"/>
                <w:color w:val="000000" w:themeColor="text1"/>
                <w:sz w:val="22"/>
                <w:szCs w:val="22"/>
              </w:rPr>
            </w:pPr>
            <w:r w:rsidRPr="00042AB4">
              <w:rPr>
                <w:rFonts w:asciiTheme="minorHAnsi" w:hAnsiTheme="minorHAnsi" w:cstheme="minorHAnsi"/>
                <w:color w:val="000000" w:themeColor="text1"/>
                <w:sz w:val="22"/>
                <w:szCs w:val="22"/>
              </w:rPr>
              <w:t>6.2B</w:t>
            </w:r>
          </w:p>
          <w:p w14:paraId="41B14A64" w14:textId="77777777" w:rsidR="00E7673B" w:rsidRPr="00042AB4" w:rsidRDefault="00E7673B" w:rsidP="00E7673B">
            <w:pPr>
              <w:pStyle w:val="Default"/>
              <w:rPr>
                <w:color w:val="000000" w:themeColor="text1"/>
                <w:sz w:val="22"/>
                <w:szCs w:val="22"/>
              </w:rPr>
            </w:pPr>
            <w:r w:rsidRPr="00042AB4">
              <w:rPr>
                <w:color w:val="000000" w:themeColor="text1"/>
                <w:sz w:val="22"/>
                <w:szCs w:val="22"/>
              </w:rPr>
              <w:t xml:space="preserve">identify a number, its opposite, and its absolute value. </w:t>
            </w:r>
          </w:p>
          <w:p w14:paraId="4165884B" w14:textId="77777777" w:rsidR="00E7673B" w:rsidRPr="00042AB4" w:rsidRDefault="00E7673B" w:rsidP="006D0F71">
            <w:pPr>
              <w:pStyle w:val="Default"/>
              <w:rPr>
                <w:rFonts w:asciiTheme="minorHAnsi" w:hAnsiTheme="minorHAnsi" w:cstheme="minorHAnsi"/>
                <w:color w:val="000000" w:themeColor="text1"/>
                <w:sz w:val="22"/>
                <w:szCs w:val="22"/>
              </w:rPr>
            </w:pPr>
          </w:p>
          <w:p w14:paraId="297D3E18" w14:textId="77777777" w:rsidR="00E7673B" w:rsidRPr="00042AB4" w:rsidRDefault="00E7673B" w:rsidP="006D0F71">
            <w:pPr>
              <w:pStyle w:val="Default"/>
              <w:rPr>
                <w:rFonts w:asciiTheme="minorHAnsi" w:hAnsiTheme="minorHAnsi" w:cstheme="minorHAnsi"/>
                <w:color w:val="000000" w:themeColor="text1"/>
                <w:sz w:val="22"/>
                <w:szCs w:val="22"/>
              </w:rPr>
            </w:pPr>
            <w:r w:rsidRPr="00042AB4">
              <w:rPr>
                <w:rFonts w:asciiTheme="minorHAnsi" w:hAnsiTheme="minorHAnsi" w:cstheme="minorHAnsi"/>
                <w:color w:val="000000" w:themeColor="text1"/>
                <w:sz w:val="22"/>
                <w:szCs w:val="22"/>
              </w:rPr>
              <w:t>6.2C</w:t>
            </w:r>
          </w:p>
          <w:p w14:paraId="32D18E18" w14:textId="16B9F3C6" w:rsidR="00E7673B" w:rsidRPr="00042AB4" w:rsidRDefault="00E7673B" w:rsidP="006D0F71">
            <w:pPr>
              <w:pStyle w:val="Default"/>
              <w:rPr>
                <w:color w:val="000000" w:themeColor="text1"/>
                <w:sz w:val="22"/>
                <w:szCs w:val="22"/>
              </w:rPr>
            </w:pPr>
            <w:r w:rsidRPr="00042AB4">
              <w:rPr>
                <w:color w:val="000000" w:themeColor="text1"/>
                <w:sz w:val="22"/>
                <w:szCs w:val="22"/>
              </w:rPr>
              <w:t xml:space="preserve">locate, compare, and order integers and rational numbers using a number line. </w:t>
            </w:r>
          </w:p>
        </w:tc>
      </w:tr>
      <w:tr w:rsidR="00042AB4" w:rsidRPr="00042AB4" w14:paraId="56D43808" w14:textId="77777777" w:rsidTr="001A6BF9">
        <w:tc>
          <w:tcPr>
            <w:tcW w:w="745" w:type="dxa"/>
            <w:tcBorders>
              <w:left w:val="thinThickSmallGap" w:sz="24" w:space="0" w:color="auto"/>
            </w:tcBorders>
          </w:tcPr>
          <w:p w14:paraId="6F4F28A7" w14:textId="076ECA96"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2C</w:t>
            </w:r>
          </w:p>
        </w:tc>
        <w:tc>
          <w:tcPr>
            <w:tcW w:w="4263" w:type="dxa"/>
          </w:tcPr>
          <w:p w14:paraId="4AD78907" w14:textId="0387BC0F" w:rsidR="00144389" w:rsidRPr="00042AB4" w:rsidRDefault="00EA1B8A">
            <w:pPr>
              <w:rPr>
                <w:rFonts w:cstheme="minorHAnsi"/>
                <w:color w:val="000000" w:themeColor="text1"/>
              </w:rPr>
            </w:pPr>
            <w:r w:rsidRPr="00042AB4">
              <w:rPr>
                <w:rFonts w:cstheme="minorHAnsi"/>
                <w:color w:val="000000" w:themeColor="text1"/>
                <w:shd w:val="clear" w:color="auto" w:fill="FFFFFF"/>
              </w:rPr>
              <w:t>convert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between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standard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decimal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notation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scientific</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notation.</w:t>
            </w:r>
          </w:p>
        </w:tc>
        <w:tc>
          <w:tcPr>
            <w:tcW w:w="4262" w:type="dxa"/>
            <w:tcBorders>
              <w:right w:val="thickThinSmallGap" w:sz="24" w:space="0" w:color="auto"/>
            </w:tcBorders>
          </w:tcPr>
          <w:p w14:paraId="30CD31C0" w14:textId="77777777" w:rsidR="006D0F71" w:rsidRPr="00042AB4" w:rsidRDefault="00E7673B" w:rsidP="006D0F71">
            <w:pPr>
              <w:pStyle w:val="Default"/>
              <w:rPr>
                <w:rFonts w:asciiTheme="minorHAnsi" w:hAnsiTheme="minorHAnsi" w:cstheme="minorHAnsi"/>
                <w:color w:val="000000" w:themeColor="text1"/>
                <w:sz w:val="22"/>
                <w:szCs w:val="22"/>
              </w:rPr>
            </w:pPr>
            <w:r w:rsidRPr="00042AB4">
              <w:rPr>
                <w:rFonts w:asciiTheme="minorHAnsi" w:hAnsiTheme="minorHAnsi" w:cstheme="minorHAnsi"/>
                <w:color w:val="000000" w:themeColor="text1"/>
                <w:sz w:val="22"/>
                <w:szCs w:val="22"/>
              </w:rPr>
              <w:t>5.2A</w:t>
            </w:r>
          </w:p>
          <w:p w14:paraId="177DF95E" w14:textId="4DDC7503" w:rsidR="00E7673B" w:rsidRPr="00042AB4" w:rsidRDefault="00E7673B" w:rsidP="00E7673B">
            <w:pPr>
              <w:pStyle w:val="Default"/>
              <w:rPr>
                <w:rFonts w:asciiTheme="minorHAnsi" w:hAnsiTheme="minorHAnsi" w:cstheme="minorHAnsi"/>
                <w:color w:val="000000" w:themeColor="text1"/>
                <w:sz w:val="22"/>
                <w:szCs w:val="22"/>
              </w:rPr>
            </w:pPr>
            <w:r w:rsidRPr="00042AB4">
              <w:rPr>
                <w:color w:val="000000" w:themeColor="text1"/>
                <w:sz w:val="22"/>
                <w:szCs w:val="22"/>
              </w:rPr>
              <w:t xml:space="preserve">represent the value of the digit in decimals through the thousandths using expanded notation and numerals. </w:t>
            </w:r>
          </w:p>
        </w:tc>
      </w:tr>
      <w:tr w:rsidR="00042AB4" w:rsidRPr="00042AB4" w14:paraId="175539D6" w14:textId="77777777" w:rsidTr="001A6BF9">
        <w:tc>
          <w:tcPr>
            <w:tcW w:w="745" w:type="dxa"/>
            <w:tcBorders>
              <w:left w:val="thinThickSmallGap" w:sz="24" w:space="0" w:color="auto"/>
              <w:bottom w:val="thinThickThinSmallGap" w:sz="24" w:space="0" w:color="auto"/>
            </w:tcBorders>
          </w:tcPr>
          <w:p w14:paraId="3783E22F" w14:textId="39799490"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2</w:t>
            </w:r>
            <w:r w:rsidRPr="00042AB4">
              <w:rPr>
                <w:rFonts w:cstheme="minorHAnsi"/>
                <w:color w:val="000000" w:themeColor="text1"/>
              </w:rPr>
              <w:t>D</w:t>
            </w:r>
          </w:p>
        </w:tc>
        <w:tc>
          <w:tcPr>
            <w:tcW w:w="4263" w:type="dxa"/>
            <w:tcBorders>
              <w:bottom w:val="thinThickThinSmallGap" w:sz="24" w:space="0" w:color="auto"/>
            </w:tcBorders>
          </w:tcPr>
          <w:p w14:paraId="5988E5D0" w14:textId="75C5AC67" w:rsidR="00144389" w:rsidRPr="00042AB4" w:rsidRDefault="00EA1B8A">
            <w:pPr>
              <w:rPr>
                <w:rFonts w:cstheme="minorHAnsi"/>
                <w:color w:val="000000" w:themeColor="text1"/>
              </w:rPr>
            </w:pPr>
            <w:r w:rsidRPr="00042AB4">
              <w:rPr>
                <w:rFonts w:cstheme="minorHAnsi"/>
                <w:color w:val="000000" w:themeColor="text1"/>
                <w:shd w:val="clear" w:color="auto" w:fill="FFFFFF"/>
              </w:rPr>
              <w:t>order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set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Style w:val="insertionchar"/>
                <w:rFonts w:cstheme="minorHAnsi"/>
                <w:color w:val="000000" w:themeColor="text1"/>
              </w:rPr>
              <w:t>real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numbers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arising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from</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mathematical</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real-world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contexts.</w:t>
            </w:r>
          </w:p>
        </w:tc>
        <w:tc>
          <w:tcPr>
            <w:tcW w:w="4262" w:type="dxa"/>
            <w:tcBorders>
              <w:bottom w:val="thinThickThinSmallGap" w:sz="24" w:space="0" w:color="auto"/>
              <w:right w:val="thickThinSmallGap" w:sz="24" w:space="0" w:color="auto"/>
            </w:tcBorders>
          </w:tcPr>
          <w:p w14:paraId="6197470F" w14:textId="77777777" w:rsidR="00E7673B" w:rsidRPr="00042AB4" w:rsidRDefault="00E7673B" w:rsidP="00E7673B">
            <w:pPr>
              <w:pStyle w:val="Default"/>
              <w:rPr>
                <w:rFonts w:asciiTheme="minorHAnsi" w:hAnsiTheme="minorHAnsi" w:cstheme="minorHAnsi"/>
                <w:color w:val="000000" w:themeColor="text1"/>
                <w:sz w:val="22"/>
                <w:szCs w:val="22"/>
              </w:rPr>
            </w:pPr>
            <w:r w:rsidRPr="00042AB4">
              <w:rPr>
                <w:rFonts w:asciiTheme="minorHAnsi" w:hAnsiTheme="minorHAnsi" w:cstheme="minorHAnsi"/>
                <w:color w:val="000000" w:themeColor="text1"/>
                <w:sz w:val="22"/>
                <w:szCs w:val="22"/>
              </w:rPr>
              <w:t>6.2D</w:t>
            </w:r>
          </w:p>
          <w:p w14:paraId="038E04D0" w14:textId="77777777" w:rsidR="00E7673B" w:rsidRPr="00042AB4" w:rsidRDefault="00E7673B" w:rsidP="00E7673B">
            <w:pPr>
              <w:pStyle w:val="Default"/>
              <w:rPr>
                <w:color w:val="000000" w:themeColor="text1"/>
                <w:sz w:val="22"/>
                <w:szCs w:val="22"/>
              </w:rPr>
            </w:pPr>
            <w:r w:rsidRPr="00042AB4">
              <w:rPr>
                <w:color w:val="000000" w:themeColor="text1"/>
                <w:sz w:val="22"/>
                <w:szCs w:val="22"/>
              </w:rPr>
              <w:t xml:space="preserve">order a set of rational numbers arising from mathematical and real-world contexts. </w:t>
            </w:r>
          </w:p>
          <w:p w14:paraId="282B11C3" w14:textId="77979238" w:rsidR="00144389" w:rsidRPr="00042AB4" w:rsidRDefault="00144389" w:rsidP="006D0F71">
            <w:pPr>
              <w:rPr>
                <w:rFonts w:cstheme="minorHAnsi"/>
                <w:color w:val="000000" w:themeColor="text1"/>
              </w:rPr>
            </w:pPr>
          </w:p>
        </w:tc>
      </w:tr>
      <w:tr w:rsidR="001A6BF9" w:rsidRPr="00042AB4" w14:paraId="07C0FA30" w14:textId="77777777" w:rsidTr="001A6BF9">
        <w:tc>
          <w:tcPr>
            <w:tcW w:w="745" w:type="dxa"/>
            <w:tcBorders>
              <w:top w:val="thinThickThinSmallGap" w:sz="24" w:space="0" w:color="auto"/>
              <w:left w:val="thinThickSmallGap" w:sz="24" w:space="0" w:color="auto"/>
            </w:tcBorders>
          </w:tcPr>
          <w:p w14:paraId="3B9891F9" w14:textId="6745EA98" w:rsidR="006D0F71" w:rsidRPr="00042AB4" w:rsidRDefault="00A436F2">
            <w:pPr>
              <w:rPr>
                <w:rFonts w:cstheme="minorHAnsi"/>
                <w:color w:val="000000" w:themeColor="text1"/>
              </w:rPr>
            </w:pPr>
            <w:r w:rsidRPr="00042AB4">
              <w:rPr>
                <w:rFonts w:cstheme="minorHAnsi"/>
                <w:color w:val="000000" w:themeColor="text1"/>
              </w:rPr>
              <w:t>8.</w:t>
            </w:r>
            <w:r w:rsidR="006D0F71" w:rsidRPr="00042AB4">
              <w:rPr>
                <w:rFonts w:cstheme="minorHAnsi"/>
                <w:color w:val="000000" w:themeColor="text1"/>
              </w:rPr>
              <w:t>3</w:t>
            </w:r>
          </w:p>
        </w:tc>
        <w:tc>
          <w:tcPr>
            <w:tcW w:w="8525" w:type="dxa"/>
            <w:gridSpan w:val="2"/>
            <w:tcBorders>
              <w:top w:val="thinThickThinSmallGap" w:sz="24" w:space="0" w:color="auto"/>
              <w:right w:val="thickThinSmallGap" w:sz="24" w:space="0" w:color="auto"/>
            </w:tcBorders>
          </w:tcPr>
          <w:p w14:paraId="6724BF04" w14:textId="1D624E9E" w:rsidR="006D0F71" w:rsidRPr="00042AB4" w:rsidRDefault="00EA1B8A">
            <w:pPr>
              <w:rPr>
                <w:rFonts w:cstheme="minorHAnsi"/>
                <w:color w:val="000000" w:themeColor="text1"/>
              </w:rPr>
            </w:pPr>
            <w:r w:rsidRPr="00042AB4">
              <w:rPr>
                <w:rFonts w:cstheme="minorHAnsi"/>
                <w:color w:val="000000" w:themeColor="text1"/>
                <w:shd w:val="clear" w:color="auto" w:fill="FFFFFF"/>
              </w:rPr>
              <w:t>Proportionality.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applies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mathematical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process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standards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use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proportional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relationships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describe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dilations.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expected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p>
        </w:tc>
      </w:tr>
      <w:tr w:rsidR="00042AB4" w:rsidRPr="00042AB4" w14:paraId="51957C91" w14:textId="77777777" w:rsidTr="001A6BF9">
        <w:tc>
          <w:tcPr>
            <w:tcW w:w="745" w:type="dxa"/>
            <w:tcBorders>
              <w:left w:val="thinThickSmallGap" w:sz="24" w:space="0" w:color="auto"/>
            </w:tcBorders>
          </w:tcPr>
          <w:p w14:paraId="114AAEF9" w14:textId="0FEB4A4E"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3A</w:t>
            </w:r>
          </w:p>
        </w:tc>
        <w:tc>
          <w:tcPr>
            <w:tcW w:w="4263" w:type="dxa"/>
          </w:tcPr>
          <w:p w14:paraId="79274E63" w14:textId="71C4EDE1" w:rsidR="00144389" w:rsidRPr="00042AB4" w:rsidRDefault="00EA1B8A">
            <w:pPr>
              <w:rPr>
                <w:rFonts w:cstheme="minorHAnsi"/>
                <w:color w:val="000000" w:themeColor="text1"/>
              </w:rPr>
            </w:pPr>
            <w:r w:rsidRPr="00042AB4">
              <w:rPr>
                <w:rFonts w:cstheme="minorHAnsi"/>
                <w:color w:val="000000" w:themeColor="text1"/>
                <w:shd w:val="clear" w:color="auto" w:fill="FFFFFF"/>
              </w:rPr>
              <w:t>generalize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that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ratio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Style w:val="insertionchar"/>
                <w:rFonts w:cstheme="minorHAnsi"/>
                <w:color w:val="000000" w:themeColor="text1"/>
              </w:rPr>
              <w:t>corresponding</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sides</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of</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similar</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shapes</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are</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proportional,</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including</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a</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shape</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and</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its</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dilation.</w:t>
            </w:r>
          </w:p>
        </w:tc>
        <w:tc>
          <w:tcPr>
            <w:tcW w:w="4262" w:type="dxa"/>
            <w:tcBorders>
              <w:right w:val="thickThinSmallGap" w:sz="24" w:space="0" w:color="auto"/>
            </w:tcBorders>
          </w:tcPr>
          <w:p w14:paraId="281F2C10" w14:textId="77777777" w:rsidR="004E5329" w:rsidRPr="00042AB4" w:rsidRDefault="00042AB4" w:rsidP="004E5329">
            <w:pPr>
              <w:pStyle w:val="Default"/>
              <w:rPr>
                <w:rFonts w:asciiTheme="minorHAnsi" w:hAnsiTheme="minorHAnsi" w:cstheme="minorHAnsi"/>
                <w:color w:val="000000" w:themeColor="text1"/>
                <w:sz w:val="22"/>
                <w:szCs w:val="22"/>
              </w:rPr>
            </w:pPr>
            <w:r w:rsidRPr="00042AB4">
              <w:rPr>
                <w:rFonts w:asciiTheme="minorHAnsi" w:hAnsiTheme="minorHAnsi" w:cstheme="minorHAnsi"/>
                <w:color w:val="000000" w:themeColor="text1"/>
                <w:sz w:val="22"/>
                <w:szCs w:val="22"/>
              </w:rPr>
              <w:t>7.5A</w:t>
            </w:r>
          </w:p>
          <w:p w14:paraId="68CE68C0" w14:textId="0DF3B222" w:rsidR="00042AB4" w:rsidRPr="00042AB4" w:rsidRDefault="00042AB4" w:rsidP="004E5329">
            <w:pPr>
              <w:pStyle w:val="Default"/>
              <w:rPr>
                <w:rFonts w:asciiTheme="minorHAnsi" w:hAnsiTheme="minorHAnsi" w:cstheme="minorHAnsi"/>
                <w:color w:val="000000" w:themeColor="text1"/>
                <w:sz w:val="22"/>
                <w:szCs w:val="22"/>
              </w:rPr>
            </w:pPr>
            <w:r w:rsidRPr="00042AB4">
              <w:rPr>
                <w:color w:val="000000" w:themeColor="text1"/>
                <w:sz w:val="22"/>
                <w:szCs w:val="22"/>
                <w:shd w:val="clear" w:color="auto" w:fill="FFFFFF"/>
              </w:rPr>
              <w:t xml:space="preserve">generalize the critical attributes of similarity, including </w:t>
            </w:r>
            <w:r w:rsidRPr="00042AB4">
              <w:rPr>
                <w:rStyle w:val="insertionchar"/>
                <w:color w:val="000000" w:themeColor="text1"/>
                <w:sz w:val="22"/>
                <w:szCs w:val="22"/>
              </w:rPr>
              <w:t>ratios within and between similar shapes</w:t>
            </w:r>
          </w:p>
        </w:tc>
      </w:tr>
      <w:tr w:rsidR="00042AB4" w:rsidRPr="00042AB4" w14:paraId="7A81577D" w14:textId="77777777" w:rsidTr="001A6BF9">
        <w:tc>
          <w:tcPr>
            <w:tcW w:w="745" w:type="dxa"/>
            <w:tcBorders>
              <w:left w:val="thinThickSmallGap" w:sz="24" w:space="0" w:color="auto"/>
            </w:tcBorders>
          </w:tcPr>
          <w:p w14:paraId="6ED8B950" w14:textId="00C7F230"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3B</w:t>
            </w:r>
          </w:p>
        </w:tc>
        <w:tc>
          <w:tcPr>
            <w:tcW w:w="4263" w:type="dxa"/>
          </w:tcPr>
          <w:p w14:paraId="0B4A2ED2" w14:textId="1A94F120" w:rsidR="00144389" w:rsidRPr="00042AB4" w:rsidRDefault="00EA1B8A">
            <w:pPr>
              <w:rPr>
                <w:rFonts w:cstheme="minorHAnsi"/>
                <w:color w:val="000000" w:themeColor="text1"/>
              </w:rPr>
            </w:pPr>
            <w:r w:rsidRPr="00042AB4">
              <w:rPr>
                <w:rStyle w:val="insertionchar"/>
                <w:rFonts w:cstheme="minorHAnsi"/>
                <w:color w:val="000000" w:themeColor="text1"/>
              </w:rPr>
              <w:t>compare</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and</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contrast</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the</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attributes</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of</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a</w:t>
            </w:r>
            <w:r w:rsidR="00E7673B" w:rsidRPr="00042AB4">
              <w:rPr>
                <w:rStyle w:val="insertionchar"/>
                <w:rFonts w:cstheme="minorHAnsi"/>
                <w:color w:val="000000" w:themeColor="text1"/>
              </w:rPr>
              <w:t xml:space="preserve"> </w:t>
            </w:r>
            <w:r w:rsidRPr="00042AB4">
              <w:rPr>
                <w:rFonts w:cstheme="minorHAnsi"/>
                <w:color w:val="000000" w:themeColor="text1"/>
                <w:shd w:val="clear" w:color="auto" w:fill="FFFFFF"/>
              </w:rPr>
              <w:t>s</w:t>
            </w:r>
            <w:r w:rsidRPr="00042AB4">
              <w:rPr>
                <w:rStyle w:val="insertionchar"/>
                <w:rFonts w:cstheme="minorHAnsi"/>
                <w:color w:val="000000" w:themeColor="text1"/>
              </w:rPr>
              <w:t>hape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dilation(s)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coordinate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plane.</w:t>
            </w:r>
          </w:p>
        </w:tc>
        <w:tc>
          <w:tcPr>
            <w:tcW w:w="4262" w:type="dxa"/>
            <w:tcBorders>
              <w:right w:val="thickThinSmallGap" w:sz="24" w:space="0" w:color="auto"/>
            </w:tcBorders>
          </w:tcPr>
          <w:p w14:paraId="7A280657" w14:textId="77777777" w:rsidR="00042AB4" w:rsidRPr="00042AB4" w:rsidRDefault="00042AB4" w:rsidP="00042AB4">
            <w:pPr>
              <w:pStyle w:val="Default"/>
              <w:rPr>
                <w:rFonts w:asciiTheme="minorHAnsi" w:hAnsiTheme="minorHAnsi" w:cstheme="minorHAnsi"/>
                <w:color w:val="000000" w:themeColor="text1"/>
                <w:sz w:val="22"/>
                <w:szCs w:val="22"/>
              </w:rPr>
            </w:pPr>
            <w:r w:rsidRPr="00042AB4">
              <w:rPr>
                <w:rFonts w:asciiTheme="minorHAnsi" w:hAnsiTheme="minorHAnsi" w:cstheme="minorHAnsi"/>
                <w:color w:val="000000" w:themeColor="text1"/>
                <w:sz w:val="22"/>
                <w:szCs w:val="22"/>
              </w:rPr>
              <w:t>7.5A</w:t>
            </w:r>
          </w:p>
          <w:p w14:paraId="7E4A1129" w14:textId="6C882BD1" w:rsidR="004E5329" w:rsidRPr="00042AB4" w:rsidRDefault="00042AB4" w:rsidP="00042AB4">
            <w:pPr>
              <w:pStyle w:val="Default"/>
              <w:rPr>
                <w:rFonts w:asciiTheme="minorHAnsi" w:hAnsiTheme="minorHAnsi" w:cstheme="minorHAnsi"/>
                <w:color w:val="000000" w:themeColor="text1"/>
                <w:sz w:val="22"/>
                <w:szCs w:val="22"/>
              </w:rPr>
            </w:pPr>
            <w:r w:rsidRPr="00042AB4">
              <w:rPr>
                <w:color w:val="000000" w:themeColor="text1"/>
                <w:sz w:val="22"/>
                <w:szCs w:val="22"/>
                <w:shd w:val="clear" w:color="auto" w:fill="FFFFFF"/>
              </w:rPr>
              <w:t xml:space="preserve">generalize the critical attributes of similarity, including </w:t>
            </w:r>
            <w:r w:rsidRPr="00042AB4">
              <w:rPr>
                <w:rStyle w:val="insertionchar"/>
                <w:color w:val="000000" w:themeColor="text1"/>
                <w:sz w:val="22"/>
                <w:szCs w:val="22"/>
              </w:rPr>
              <w:t>ratios within and between similar shapes</w:t>
            </w:r>
          </w:p>
        </w:tc>
      </w:tr>
      <w:tr w:rsidR="00042AB4" w:rsidRPr="00042AB4" w14:paraId="4523585D" w14:textId="77777777" w:rsidTr="001A6BF9">
        <w:tc>
          <w:tcPr>
            <w:tcW w:w="745" w:type="dxa"/>
            <w:tcBorders>
              <w:left w:val="thinThickSmallGap" w:sz="24" w:space="0" w:color="auto"/>
              <w:bottom w:val="thinThickThinSmallGap" w:sz="24" w:space="0" w:color="auto"/>
            </w:tcBorders>
          </w:tcPr>
          <w:p w14:paraId="77AC04C3" w14:textId="5EB39598"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3</w:t>
            </w:r>
            <w:r w:rsidRPr="00042AB4">
              <w:rPr>
                <w:rFonts w:cstheme="minorHAnsi"/>
                <w:color w:val="000000" w:themeColor="text1"/>
              </w:rPr>
              <w:t>C</w:t>
            </w:r>
          </w:p>
        </w:tc>
        <w:tc>
          <w:tcPr>
            <w:tcW w:w="4263" w:type="dxa"/>
            <w:tcBorders>
              <w:bottom w:val="thinThickThinSmallGap" w:sz="24" w:space="0" w:color="auto"/>
            </w:tcBorders>
          </w:tcPr>
          <w:p w14:paraId="1D3FB1C4" w14:textId="48A23705" w:rsidR="00144389" w:rsidRPr="00042AB4" w:rsidRDefault="00EA1B8A">
            <w:pPr>
              <w:rPr>
                <w:rFonts w:cstheme="minorHAnsi"/>
                <w:color w:val="000000" w:themeColor="text1"/>
              </w:rPr>
            </w:pPr>
            <w:r w:rsidRPr="00042AB4">
              <w:rPr>
                <w:rStyle w:val="newchar"/>
                <w:rFonts w:cstheme="minorHAnsi"/>
                <w:color w:val="000000" w:themeColor="text1"/>
              </w:rPr>
              <w:t>use</w:t>
            </w:r>
            <w:r w:rsidR="00E7673B" w:rsidRPr="00042AB4">
              <w:rPr>
                <w:rStyle w:val="newchar"/>
                <w:rFonts w:cstheme="minorHAnsi"/>
                <w:color w:val="000000" w:themeColor="text1"/>
              </w:rPr>
              <w:t xml:space="preserve"> </w:t>
            </w:r>
            <w:r w:rsidRPr="00042AB4">
              <w:rPr>
                <w:rStyle w:val="newchar"/>
                <w:rFonts w:cstheme="minorHAnsi"/>
                <w:color w:val="000000" w:themeColor="text1"/>
              </w:rPr>
              <w:t>an</w:t>
            </w:r>
            <w:r w:rsidR="00E7673B" w:rsidRPr="00042AB4">
              <w:rPr>
                <w:rStyle w:val="newchar"/>
                <w:rFonts w:cstheme="minorHAnsi"/>
                <w:color w:val="000000" w:themeColor="text1"/>
              </w:rPr>
              <w:t xml:space="preserve"> </w:t>
            </w:r>
            <w:r w:rsidRPr="00042AB4">
              <w:rPr>
                <w:rStyle w:val="newchar"/>
                <w:rFonts w:cstheme="minorHAnsi"/>
                <w:color w:val="000000" w:themeColor="text1"/>
              </w:rPr>
              <w:t>algebraic</w:t>
            </w:r>
            <w:r w:rsidR="00E7673B" w:rsidRPr="00042AB4">
              <w:rPr>
                <w:rStyle w:val="newchar"/>
                <w:rFonts w:cstheme="minorHAnsi"/>
                <w:color w:val="000000" w:themeColor="text1"/>
              </w:rPr>
              <w:t xml:space="preserve"> </w:t>
            </w:r>
            <w:r w:rsidRPr="00042AB4">
              <w:rPr>
                <w:rStyle w:val="newchar"/>
                <w:rFonts w:cstheme="minorHAnsi"/>
                <w:color w:val="000000" w:themeColor="text1"/>
              </w:rPr>
              <w:t>representation</w:t>
            </w:r>
            <w:r w:rsidR="00E7673B" w:rsidRPr="00042AB4">
              <w:rPr>
                <w:rStyle w:val="newchar"/>
                <w:rFonts w:cstheme="minorHAnsi"/>
                <w:color w:val="000000" w:themeColor="text1"/>
              </w:rPr>
              <w:t xml:space="preserve"> </w:t>
            </w:r>
            <w:r w:rsidRPr="00042AB4">
              <w:rPr>
                <w:rStyle w:val="newchar"/>
                <w:rFonts w:cstheme="minorHAnsi"/>
                <w:color w:val="000000" w:themeColor="text1"/>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explain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effect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given</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positive</w:t>
            </w:r>
            <w:r w:rsidR="00E7673B" w:rsidRPr="00042AB4">
              <w:rPr>
                <w:rStyle w:val="newchar"/>
                <w:rFonts w:cstheme="minorHAnsi"/>
                <w:color w:val="000000" w:themeColor="text1"/>
              </w:rPr>
              <w:t xml:space="preserve"> </w:t>
            </w:r>
            <w:r w:rsidRPr="00042AB4">
              <w:rPr>
                <w:rStyle w:val="newchar"/>
                <w:rFonts w:cstheme="minorHAnsi"/>
                <w:color w:val="000000" w:themeColor="text1"/>
              </w:rPr>
              <w:t>rational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scale</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factor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applied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two-dimensional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figures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coordinate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plane</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with</w:t>
            </w:r>
            <w:r w:rsidR="00E7673B" w:rsidRPr="00042AB4">
              <w:rPr>
                <w:rStyle w:val="newchar"/>
                <w:rFonts w:cstheme="minorHAnsi"/>
                <w:color w:val="000000" w:themeColor="text1"/>
              </w:rPr>
              <w:t xml:space="preserve"> </w:t>
            </w:r>
            <w:r w:rsidRPr="00042AB4">
              <w:rPr>
                <w:rStyle w:val="newchar"/>
                <w:rFonts w:cstheme="minorHAnsi"/>
                <w:color w:val="000000" w:themeColor="text1"/>
              </w:rPr>
              <w:t>the</w:t>
            </w:r>
            <w:r w:rsidR="00E7673B" w:rsidRPr="00042AB4">
              <w:rPr>
                <w:rStyle w:val="newchar"/>
                <w:rFonts w:cstheme="minorHAnsi"/>
                <w:color w:val="000000" w:themeColor="text1"/>
              </w:rPr>
              <w:t xml:space="preserve"> </w:t>
            </w:r>
            <w:r w:rsidRPr="00042AB4">
              <w:rPr>
                <w:rStyle w:val="newchar"/>
                <w:rFonts w:cstheme="minorHAnsi"/>
                <w:color w:val="000000" w:themeColor="text1"/>
              </w:rPr>
              <w:t>origin</w:t>
            </w:r>
            <w:r w:rsidR="00E7673B" w:rsidRPr="00042AB4">
              <w:rPr>
                <w:rStyle w:val="newchar"/>
                <w:rFonts w:cstheme="minorHAnsi"/>
                <w:color w:val="000000" w:themeColor="text1"/>
              </w:rPr>
              <w:t xml:space="preserve"> </w:t>
            </w:r>
            <w:r w:rsidRPr="00042AB4">
              <w:rPr>
                <w:rStyle w:val="newchar"/>
                <w:rFonts w:cstheme="minorHAnsi"/>
                <w:color w:val="000000" w:themeColor="text1"/>
              </w:rPr>
              <w:t>as</w:t>
            </w:r>
            <w:r w:rsidR="00E7673B" w:rsidRPr="00042AB4">
              <w:rPr>
                <w:rStyle w:val="newchar"/>
                <w:rFonts w:cstheme="minorHAnsi"/>
                <w:color w:val="000000" w:themeColor="text1"/>
              </w:rPr>
              <w:t xml:space="preserve"> </w:t>
            </w:r>
            <w:r w:rsidRPr="00042AB4">
              <w:rPr>
                <w:rStyle w:val="newchar"/>
                <w:rFonts w:cstheme="minorHAnsi"/>
                <w:color w:val="000000" w:themeColor="text1"/>
              </w:rPr>
              <w:t>the</w:t>
            </w:r>
            <w:r w:rsidR="00E7673B" w:rsidRPr="00042AB4">
              <w:rPr>
                <w:rStyle w:val="newchar"/>
                <w:rFonts w:cstheme="minorHAnsi"/>
                <w:color w:val="000000" w:themeColor="text1"/>
              </w:rPr>
              <w:t xml:space="preserve"> </w:t>
            </w:r>
            <w:r w:rsidRPr="00042AB4">
              <w:rPr>
                <w:rStyle w:val="newchar"/>
                <w:rFonts w:cstheme="minorHAnsi"/>
                <w:color w:val="000000" w:themeColor="text1"/>
              </w:rPr>
              <w:t>center</w:t>
            </w:r>
            <w:r w:rsidR="00E7673B" w:rsidRPr="00042AB4">
              <w:rPr>
                <w:rStyle w:val="newchar"/>
                <w:rFonts w:cstheme="minorHAnsi"/>
                <w:color w:val="000000" w:themeColor="text1"/>
              </w:rPr>
              <w:t xml:space="preserve"> </w:t>
            </w:r>
            <w:r w:rsidRPr="00042AB4">
              <w:rPr>
                <w:rStyle w:val="newchar"/>
                <w:rFonts w:cstheme="minorHAnsi"/>
                <w:color w:val="000000" w:themeColor="text1"/>
              </w:rPr>
              <w:t>of</w:t>
            </w:r>
            <w:r w:rsidR="00E7673B" w:rsidRPr="00042AB4">
              <w:rPr>
                <w:rStyle w:val="newchar"/>
                <w:rFonts w:cstheme="minorHAnsi"/>
                <w:color w:val="000000" w:themeColor="text1"/>
              </w:rPr>
              <w:t xml:space="preserve"> </w:t>
            </w:r>
            <w:r w:rsidRPr="00042AB4">
              <w:rPr>
                <w:rStyle w:val="newchar"/>
                <w:rFonts w:cstheme="minorHAnsi"/>
                <w:color w:val="000000" w:themeColor="text1"/>
              </w:rPr>
              <w:t>dilation.</w:t>
            </w:r>
          </w:p>
        </w:tc>
        <w:tc>
          <w:tcPr>
            <w:tcW w:w="4262" w:type="dxa"/>
            <w:tcBorders>
              <w:bottom w:val="thinThickThinSmallGap" w:sz="24" w:space="0" w:color="auto"/>
              <w:right w:val="thickThinSmallGap" w:sz="24" w:space="0" w:color="auto"/>
            </w:tcBorders>
          </w:tcPr>
          <w:p w14:paraId="49EC39B6" w14:textId="77777777" w:rsidR="00144389" w:rsidRPr="00042AB4" w:rsidRDefault="00D615FB">
            <w:pPr>
              <w:rPr>
                <w:rFonts w:cstheme="minorHAnsi"/>
                <w:color w:val="000000" w:themeColor="text1"/>
              </w:rPr>
            </w:pPr>
            <w:r w:rsidRPr="00042AB4">
              <w:rPr>
                <w:rFonts w:cstheme="minorHAnsi"/>
                <w:color w:val="000000" w:themeColor="text1"/>
              </w:rPr>
              <w:t>6.11A</w:t>
            </w:r>
          </w:p>
          <w:p w14:paraId="0054BF7D" w14:textId="77777777" w:rsidR="00D615FB" w:rsidRPr="00042AB4" w:rsidRDefault="00D615FB" w:rsidP="00D615FB">
            <w:pPr>
              <w:pStyle w:val="Default"/>
              <w:rPr>
                <w:color w:val="000000" w:themeColor="text1"/>
                <w:sz w:val="22"/>
                <w:szCs w:val="22"/>
              </w:rPr>
            </w:pPr>
            <w:r w:rsidRPr="00042AB4">
              <w:rPr>
                <w:color w:val="000000" w:themeColor="text1"/>
                <w:sz w:val="22"/>
                <w:szCs w:val="22"/>
              </w:rPr>
              <w:t xml:space="preserve">graph points in all four quadrants using ordered pairs of rational numbers. </w:t>
            </w:r>
          </w:p>
          <w:p w14:paraId="2F9368AC" w14:textId="758351F6" w:rsidR="00D615FB" w:rsidRPr="00042AB4" w:rsidRDefault="00D615FB">
            <w:pPr>
              <w:rPr>
                <w:rFonts w:cstheme="minorHAnsi"/>
                <w:color w:val="000000" w:themeColor="text1"/>
              </w:rPr>
            </w:pPr>
          </w:p>
        </w:tc>
      </w:tr>
      <w:tr w:rsidR="001A6BF9" w:rsidRPr="00042AB4" w14:paraId="7B496207" w14:textId="77777777" w:rsidTr="001A6BF9">
        <w:tc>
          <w:tcPr>
            <w:tcW w:w="745" w:type="dxa"/>
            <w:tcBorders>
              <w:top w:val="thinThickThinSmallGap" w:sz="24" w:space="0" w:color="auto"/>
              <w:left w:val="thinThickSmallGap" w:sz="24" w:space="0" w:color="auto"/>
            </w:tcBorders>
          </w:tcPr>
          <w:p w14:paraId="7801C55E" w14:textId="1E97013F" w:rsidR="006D0F71" w:rsidRPr="00042AB4" w:rsidRDefault="00A436F2">
            <w:pPr>
              <w:rPr>
                <w:rFonts w:cstheme="minorHAnsi"/>
                <w:color w:val="000000" w:themeColor="text1"/>
              </w:rPr>
            </w:pPr>
            <w:r w:rsidRPr="00042AB4">
              <w:rPr>
                <w:rFonts w:cstheme="minorHAnsi"/>
                <w:color w:val="000000" w:themeColor="text1"/>
              </w:rPr>
              <w:t>8.</w:t>
            </w:r>
            <w:r w:rsidR="006D0F71" w:rsidRPr="00042AB4">
              <w:rPr>
                <w:rFonts w:cstheme="minorHAnsi"/>
                <w:color w:val="000000" w:themeColor="text1"/>
              </w:rPr>
              <w:t>4</w:t>
            </w:r>
          </w:p>
        </w:tc>
        <w:tc>
          <w:tcPr>
            <w:tcW w:w="8525" w:type="dxa"/>
            <w:gridSpan w:val="2"/>
            <w:tcBorders>
              <w:top w:val="thinThickThinSmallGap" w:sz="24" w:space="0" w:color="auto"/>
              <w:right w:val="thickThinSmallGap" w:sz="24" w:space="0" w:color="auto"/>
            </w:tcBorders>
          </w:tcPr>
          <w:p w14:paraId="76FDA254" w14:textId="6210FFE1" w:rsidR="006D0F71" w:rsidRPr="00042AB4" w:rsidRDefault="00EA1B8A">
            <w:pPr>
              <w:rPr>
                <w:rFonts w:cstheme="minorHAnsi"/>
                <w:color w:val="000000" w:themeColor="text1"/>
              </w:rPr>
            </w:pPr>
            <w:r w:rsidRPr="00042AB4">
              <w:rPr>
                <w:rFonts w:cstheme="minorHAnsi"/>
                <w:color w:val="000000" w:themeColor="text1"/>
                <w:shd w:val="clear" w:color="auto" w:fill="FFFFFF"/>
              </w:rPr>
              <w:t>Proportionality.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applies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mathematical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process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standards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explain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proportional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non-proportional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relationships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involving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slope.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expected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p>
        </w:tc>
      </w:tr>
      <w:tr w:rsidR="00042AB4" w:rsidRPr="00042AB4" w14:paraId="5FD25D42" w14:textId="77777777" w:rsidTr="001A6BF9">
        <w:tc>
          <w:tcPr>
            <w:tcW w:w="745" w:type="dxa"/>
            <w:tcBorders>
              <w:left w:val="thinThickSmallGap" w:sz="24" w:space="0" w:color="auto"/>
            </w:tcBorders>
          </w:tcPr>
          <w:p w14:paraId="4942ADF0" w14:textId="5B0FD97A"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4A</w:t>
            </w:r>
          </w:p>
        </w:tc>
        <w:tc>
          <w:tcPr>
            <w:tcW w:w="4263" w:type="dxa"/>
          </w:tcPr>
          <w:p w14:paraId="1E17B2B8" w14:textId="162C458F" w:rsidR="00144389" w:rsidRPr="00042AB4" w:rsidRDefault="00EA1B8A">
            <w:pPr>
              <w:rPr>
                <w:rFonts w:cstheme="minorHAnsi"/>
                <w:color w:val="000000" w:themeColor="text1"/>
              </w:rPr>
            </w:pPr>
            <w:r w:rsidRPr="00042AB4">
              <w:rPr>
                <w:rStyle w:val="newchar"/>
                <w:rFonts w:cstheme="minorHAnsi"/>
                <w:color w:val="000000" w:themeColor="text1"/>
              </w:rPr>
              <w:t>use</w:t>
            </w:r>
            <w:r w:rsidR="00E7673B" w:rsidRPr="00042AB4">
              <w:rPr>
                <w:rStyle w:val="deletionchar"/>
                <w:rFonts w:cstheme="minorHAnsi"/>
                <w:color w:val="000000" w:themeColor="text1"/>
              </w:rPr>
              <w:t xml:space="preserve"> </w:t>
            </w:r>
            <w:r w:rsidRPr="00042AB4">
              <w:rPr>
                <w:rFonts w:cstheme="minorHAnsi"/>
                <w:color w:val="000000" w:themeColor="text1"/>
                <w:shd w:val="clear" w:color="auto" w:fill="FFFFFF"/>
              </w:rPr>
              <w:t>similar</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right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triangles</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to</w:t>
            </w:r>
            <w:r w:rsidR="00E7673B" w:rsidRPr="00042AB4">
              <w:rPr>
                <w:rStyle w:val="newchar"/>
                <w:rFonts w:cstheme="minorHAnsi"/>
                <w:color w:val="000000" w:themeColor="text1"/>
              </w:rPr>
              <w:t xml:space="preserve"> </w:t>
            </w:r>
            <w:r w:rsidRPr="00042AB4">
              <w:rPr>
                <w:rStyle w:val="newchar"/>
                <w:rFonts w:cstheme="minorHAnsi"/>
                <w:color w:val="000000" w:themeColor="text1"/>
              </w:rPr>
              <w:t>develop</w:t>
            </w:r>
            <w:r w:rsidR="00E7673B" w:rsidRPr="00042AB4">
              <w:rPr>
                <w:rStyle w:val="newchar"/>
                <w:rFonts w:cstheme="minorHAnsi"/>
                <w:color w:val="000000" w:themeColor="text1"/>
              </w:rPr>
              <w:t xml:space="preserve"> </w:t>
            </w:r>
            <w:r w:rsidRPr="00042AB4">
              <w:rPr>
                <w:rStyle w:val="newchar"/>
                <w:rFonts w:cstheme="minorHAnsi"/>
                <w:color w:val="000000" w:themeColor="text1"/>
              </w:rPr>
              <w:t>an</w:t>
            </w:r>
            <w:r w:rsidR="00E7673B" w:rsidRPr="00042AB4">
              <w:rPr>
                <w:rStyle w:val="newchar"/>
                <w:rFonts w:cstheme="minorHAnsi"/>
                <w:color w:val="000000" w:themeColor="text1"/>
              </w:rPr>
              <w:t xml:space="preserve"> </w:t>
            </w:r>
            <w:r w:rsidRPr="00042AB4">
              <w:rPr>
                <w:rStyle w:val="newchar"/>
                <w:rFonts w:cstheme="minorHAnsi"/>
                <w:color w:val="000000" w:themeColor="text1"/>
              </w:rPr>
              <w:t>understanding</w:t>
            </w:r>
            <w:r w:rsidR="00E7673B" w:rsidRPr="00042AB4">
              <w:rPr>
                <w:rStyle w:val="newchar"/>
                <w:rFonts w:cstheme="minorHAnsi"/>
                <w:color w:val="000000" w:themeColor="text1"/>
              </w:rPr>
              <w:t xml:space="preserve"> </w:t>
            </w:r>
            <w:r w:rsidRPr="00042AB4">
              <w:rPr>
                <w:rStyle w:val="newchar"/>
                <w:rFonts w:cstheme="minorHAnsi"/>
                <w:color w:val="000000" w:themeColor="text1"/>
              </w:rPr>
              <w:t>that</w:t>
            </w:r>
            <w:r w:rsidR="00E7673B" w:rsidRPr="00042AB4">
              <w:rPr>
                <w:rStyle w:val="newchar"/>
                <w:rFonts w:cstheme="minorHAnsi"/>
                <w:color w:val="000000" w:themeColor="text1"/>
              </w:rPr>
              <w:t xml:space="preserve"> </w:t>
            </w:r>
            <w:r w:rsidRPr="00042AB4">
              <w:rPr>
                <w:rFonts w:cstheme="minorHAnsi"/>
                <w:color w:val="000000" w:themeColor="text1"/>
                <w:shd w:val="clear" w:color="auto" w:fill="FFFFFF"/>
              </w:rPr>
              <w:t>slope,</w:t>
            </w:r>
            <w:r w:rsidR="00E7673B" w:rsidRPr="00042AB4">
              <w:rPr>
                <w:rFonts w:cstheme="minorHAnsi"/>
                <w:color w:val="000000" w:themeColor="text1"/>
                <w:shd w:val="clear" w:color="auto" w:fill="FFFFFF"/>
              </w:rPr>
              <w:t xml:space="preserve"> </w:t>
            </w:r>
            <w:r w:rsidRPr="00042AB4">
              <w:rPr>
                <w:rFonts w:cstheme="minorHAnsi"/>
                <w:i/>
                <w:iCs/>
                <w:color w:val="000000" w:themeColor="text1"/>
              </w:rPr>
              <w:t>m</w:t>
            </w:r>
            <w:r w:rsidRPr="00042AB4">
              <w:rPr>
                <w:rFonts w:cstheme="minorHAnsi"/>
                <w:color w:val="000000" w:themeColor="text1"/>
                <w:shd w:val="clear" w:color="auto" w:fill="FFFFFF"/>
              </w:rPr>
              <w: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given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rate</w:t>
            </w:r>
            <w:r w:rsidR="00E7673B" w:rsidRPr="00042AB4">
              <w:rPr>
                <w:rStyle w:val="newchar"/>
                <w:rFonts w:cstheme="minorHAnsi"/>
                <w:color w:val="000000" w:themeColor="text1"/>
              </w:rPr>
              <w:t xml:space="preserve"> </w:t>
            </w:r>
            <w:r w:rsidRPr="00042AB4">
              <w:rPr>
                <w:rStyle w:val="newchar"/>
                <w:rFonts w:cstheme="minorHAnsi"/>
                <w:color w:val="000000" w:themeColor="text1"/>
              </w:rPr>
              <w:t>comparing</w:t>
            </w:r>
            <w:r w:rsidR="00E7673B" w:rsidRPr="00042AB4">
              <w:rPr>
                <w:rStyle w:val="newchar"/>
                <w:rFonts w:cstheme="minorHAnsi"/>
                <w:color w:val="000000" w:themeColor="text1"/>
              </w:rPr>
              <w:t xml:space="preserve"> </w:t>
            </w:r>
            <w:r w:rsidRPr="00042AB4">
              <w:rPr>
                <w:rStyle w:val="newchar"/>
                <w:rFonts w:cstheme="minorHAnsi"/>
                <w:color w:val="000000" w:themeColor="text1"/>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change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w:t>
            </w:r>
            <w:r w:rsidR="00E7673B" w:rsidRPr="00042AB4">
              <w:rPr>
                <w:rFonts w:cstheme="minorHAnsi"/>
                <w:color w:val="000000" w:themeColor="text1"/>
                <w:shd w:val="clear" w:color="auto" w:fill="FFFFFF"/>
              </w:rPr>
              <w:t xml:space="preserve"> </w:t>
            </w:r>
            <w:r w:rsidRPr="00042AB4">
              <w:rPr>
                <w:rFonts w:cstheme="minorHAnsi"/>
                <w:i/>
                <w:iCs/>
                <w:color w:val="000000" w:themeColor="text1"/>
              </w:rPr>
              <w:t>y</w:t>
            </w:r>
            <w:r w:rsidRPr="00042AB4">
              <w:rPr>
                <w:rFonts w:cstheme="minorHAnsi"/>
                <w:color w:val="000000" w:themeColor="text1"/>
                <w:shd w:val="clear" w:color="auto" w:fill="FFFFFF"/>
              </w:rPr>
              <w:t>-values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change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w:t>
            </w:r>
            <w:r w:rsidR="00E7673B" w:rsidRPr="00042AB4">
              <w:rPr>
                <w:rFonts w:cstheme="minorHAnsi"/>
                <w:color w:val="000000" w:themeColor="text1"/>
                <w:shd w:val="clear" w:color="auto" w:fill="FFFFFF"/>
              </w:rPr>
              <w:t xml:space="preserve"> </w:t>
            </w:r>
            <w:r w:rsidRPr="00042AB4">
              <w:rPr>
                <w:rFonts w:cstheme="minorHAnsi"/>
                <w:i/>
                <w:iCs/>
                <w:color w:val="000000" w:themeColor="text1"/>
              </w:rPr>
              <w:t>x</w:t>
            </w:r>
            <w:r w:rsidRPr="00042AB4">
              <w:rPr>
                <w:rFonts w:cstheme="minorHAnsi"/>
                <w:color w:val="000000" w:themeColor="text1"/>
                <w:shd w:val="clear" w:color="auto" w:fill="FFFFFF"/>
              </w:rPr>
              <w:t>-values,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(y</w:t>
            </w:r>
            <w:r w:rsidRPr="00042AB4">
              <w:rPr>
                <w:rFonts w:cstheme="minorHAnsi"/>
                <w:color w:val="000000" w:themeColor="text1"/>
                <w:vertAlign w:val="subscript"/>
              </w:rPr>
              <w:t>2</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y</w:t>
            </w:r>
            <w:r w:rsidRPr="00042AB4">
              <w:rPr>
                <w:rFonts w:cstheme="minorHAnsi"/>
                <w:color w:val="000000" w:themeColor="text1"/>
                <w:vertAlign w:val="subscript"/>
              </w:rPr>
              <w:t>1</w:t>
            </w:r>
            <w:r w:rsidRPr="00042AB4">
              <w:rPr>
                <w:rFonts w:cstheme="minorHAnsi"/>
                <w:color w:val="000000" w:themeColor="text1"/>
                <w:shd w:val="clear" w:color="auto" w:fill="FFFFFF"/>
              </w:rPr>
              <w: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(x</w:t>
            </w:r>
            <w:r w:rsidRPr="00042AB4">
              <w:rPr>
                <w:rFonts w:cstheme="minorHAnsi"/>
                <w:color w:val="000000" w:themeColor="text1"/>
                <w:vertAlign w:val="subscript"/>
              </w:rPr>
              <w:t>2</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x</w:t>
            </w:r>
            <w:r w:rsidRPr="00042AB4">
              <w:rPr>
                <w:rFonts w:cstheme="minorHAnsi"/>
                <w:color w:val="000000" w:themeColor="text1"/>
                <w:vertAlign w:val="subscript"/>
              </w:rPr>
              <w:t>1</w:t>
            </w:r>
            <w:r w:rsidRPr="00042AB4">
              <w:rPr>
                <w:rFonts w:cstheme="minorHAnsi"/>
                <w:color w:val="000000" w:themeColor="text1"/>
                <w:shd w:val="clear" w:color="auto" w:fill="FFFFFF"/>
              </w:rPr>
              <w: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same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for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two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points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(x</w:t>
            </w:r>
            <w:r w:rsidRPr="00042AB4">
              <w:rPr>
                <w:rFonts w:cstheme="minorHAnsi"/>
                <w:color w:val="000000" w:themeColor="text1"/>
                <w:vertAlign w:val="subscript"/>
              </w:rPr>
              <w:t>1</w:t>
            </w:r>
            <w:r w:rsidRPr="00042AB4">
              <w:rPr>
                <w:rFonts w:cstheme="minorHAnsi"/>
                <w:color w:val="000000" w:themeColor="text1"/>
                <w:shd w:val="clear" w:color="auto" w:fill="FFFFFF"/>
              </w:rPr>
              <w: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y</w:t>
            </w:r>
            <w:r w:rsidRPr="00042AB4">
              <w:rPr>
                <w:rFonts w:cstheme="minorHAnsi"/>
                <w:color w:val="000000" w:themeColor="text1"/>
                <w:vertAlign w:val="subscript"/>
              </w:rPr>
              <w:t>1</w:t>
            </w:r>
            <w:r w:rsidRPr="00042AB4">
              <w:rPr>
                <w:rFonts w:cstheme="minorHAnsi"/>
                <w:color w:val="000000" w:themeColor="text1"/>
                <w:shd w:val="clear" w:color="auto" w:fill="FFFFFF"/>
              </w:rPr>
              <w: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(x</w:t>
            </w:r>
            <w:r w:rsidRPr="00042AB4">
              <w:rPr>
                <w:rFonts w:cstheme="minorHAnsi"/>
                <w:color w:val="000000" w:themeColor="text1"/>
                <w:vertAlign w:val="subscript"/>
              </w:rPr>
              <w:t>2</w:t>
            </w:r>
            <w:r w:rsidRPr="00042AB4">
              <w:rPr>
                <w:rFonts w:cstheme="minorHAnsi"/>
                <w:color w:val="000000" w:themeColor="text1"/>
                <w:shd w:val="clear" w:color="auto" w:fill="FFFFFF"/>
              </w:rPr>
              <w: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y</w:t>
            </w:r>
            <w:r w:rsidRPr="00042AB4">
              <w:rPr>
                <w:rFonts w:cstheme="minorHAnsi"/>
                <w:color w:val="000000" w:themeColor="text1"/>
                <w:vertAlign w:val="subscript"/>
              </w:rPr>
              <w:t>2</w:t>
            </w:r>
            <w:r w:rsidRPr="00042AB4">
              <w:rPr>
                <w:rFonts w:cstheme="minorHAnsi"/>
                <w:color w:val="000000" w:themeColor="text1"/>
                <w:shd w:val="clear" w:color="auto" w:fill="FFFFFF"/>
              </w:rPr>
              <w: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same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line.</w:t>
            </w:r>
          </w:p>
        </w:tc>
        <w:tc>
          <w:tcPr>
            <w:tcW w:w="4262" w:type="dxa"/>
            <w:tcBorders>
              <w:right w:val="thickThinSmallGap" w:sz="24" w:space="0" w:color="auto"/>
            </w:tcBorders>
          </w:tcPr>
          <w:p w14:paraId="2C76602C" w14:textId="77777777" w:rsidR="006D0F71" w:rsidRPr="00042AB4" w:rsidRDefault="00E7673B" w:rsidP="004E5329">
            <w:pPr>
              <w:pStyle w:val="Default"/>
              <w:rPr>
                <w:rFonts w:asciiTheme="minorHAnsi" w:hAnsiTheme="minorHAnsi" w:cstheme="minorHAnsi"/>
                <w:color w:val="000000" w:themeColor="text1"/>
                <w:sz w:val="22"/>
                <w:szCs w:val="22"/>
              </w:rPr>
            </w:pPr>
            <w:r w:rsidRPr="00042AB4">
              <w:rPr>
                <w:rFonts w:asciiTheme="minorHAnsi" w:hAnsiTheme="minorHAnsi" w:cstheme="minorHAnsi"/>
                <w:color w:val="000000" w:themeColor="text1"/>
                <w:sz w:val="22"/>
                <w:szCs w:val="22"/>
              </w:rPr>
              <w:t>7.4B</w:t>
            </w:r>
          </w:p>
          <w:p w14:paraId="651132AF" w14:textId="4C91AD69" w:rsidR="00E7673B" w:rsidRPr="00042AB4" w:rsidRDefault="00E7673B" w:rsidP="004E5329">
            <w:pPr>
              <w:pStyle w:val="Default"/>
              <w:rPr>
                <w:color w:val="000000" w:themeColor="text1"/>
                <w:sz w:val="22"/>
                <w:szCs w:val="22"/>
              </w:rPr>
            </w:pPr>
            <w:r w:rsidRPr="00042AB4">
              <w:rPr>
                <w:color w:val="000000" w:themeColor="text1"/>
                <w:sz w:val="22"/>
                <w:szCs w:val="22"/>
              </w:rPr>
              <w:t xml:space="preserve">calculate unit rates from rates in mathematical and real-world problems. </w:t>
            </w:r>
          </w:p>
        </w:tc>
      </w:tr>
      <w:tr w:rsidR="00042AB4" w:rsidRPr="00042AB4" w14:paraId="51E9BB60" w14:textId="77777777" w:rsidTr="001A6BF9">
        <w:tc>
          <w:tcPr>
            <w:tcW w:w="745" w:type="dxa"/>
            <w:tcBorders>
              <w:left w:val="thinThickSmallGap" w:sz="24" w:space="0" w:color="auto"/>
              <w:bottom w:val="single" w:sz="4" w:space="0" w:color="auto"/>
            </w:tcBorders>
          </w:tcPr>
          <w:p w14:paraId="24508638" w14:textId="2A54901F" w:rsidR="00144389" w:rsidRPr="00042AB4" w:rsidRDefault="00A436F2">
            <w:pPr>
              <w:rPr>
                <w:rFonts w:cstheme="minorHAnsi"/>
                <w:color w:val="000000" w:themeColor="text1"/>
              </w:rPr>
            </w:pPr>
            <w:r w:rsidRPr="00042AB4">
              <w:rPr>
                <w:rFonts w:cstheme="minorHAnsi"/>
                <w:color w:val="000000" w:themeColor="text1"/>
              </w:rPr>
              <w:lastRenderedPageBreak/>
              <w:t>8.</w:t>
            </w:r>
            <w:r w:rsidR="00144389" w:rsidRPr="00042AB4">
              <w:rPr>
                <w:rFonts w:cstheme="minorHAnsi"/>
                <w:color w:val="000000" w:themeColor="text1"/>
              </w:rPr>
              <w:t>4B</w:t>
            </w:r>
          </w:p>
        </w:tc>
        <w:tc>
          <w:tcPr>
            <w:tcW w:w="4263" w:type="dxa"/>
            <w:tcBorders>
              <w:bottom w:val="single" w:sz="4" w:space="0" w:color="auto"/>
            </w:tcBorders>
          </w:tcPr>
          <w:p w14:paraId="4039D2A2" w14:textId="1BDDF5B0" w:rsidR="00144389" w:rsidRPr="00042AB4" w:rsidRDefault="00EA1B8A">
            <w:pPr>
              <w:rPr>
                <w:rFonts w:cstheme="minorHAnsi"/>
                <w:color w:val="000000" w:themeColor="text1"/>
              </w:rPr>
            </w:pPr>
            <w:r w:rsidRPr="00042AB4">
              <w:rPr>
                <w:rFonts w:cstheme="minorHAnsi"/>
                <w:color w:val="000000" w:themeColor="text1"/>
                <w:shd w:val="clear" w:color="auto" w:fill="FFFFFF"/>
              </w:rPr>
              <w:t>graph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proportional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relationships,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interpreting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unit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rate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slope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line</w:t>
            </w:r>
            <w:r w:rsidR="00E7673B" w:rsidRPr="00042AB4">
              <w:rPr>
                <w:rFonts w:cstheme="minorHAnsi"/>
                <w:color w:val="000000" w:themeColor="text1"/>
                <w:shd w:val="clear" w:color="auto" w:fill="FFFFFF"/>
              </w:rPr>
              <w:t xml:space="preserve"> </w:t>
            </w:r>
            <w:r w:rsidRPr="00042AB4">
              <w:rPr>
                <w:rStyle w:val="insertionchar"/>
                <w:rFonts w:cstheme="minorHAnsi"/>
                <w:color w:val="000000" w:themeColor="text1"/>
              </w:rPr>
              <w:t>that</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models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relationship.</w:t>
            </w:r>
          </w:p>
        </w:tc>
        <w:tc>
          <w:tcPr>
            <w:tcW w:w="4262" w:type="dxa"/>
            <w:tcBorders>
              <w:bottom w:val="single" w:sz="4" w:space="0" w:color="auto"/>
              <w:right w:val="thickThinSmallGap" w:sz="24" w:space="0" w:color="auto"/>
            </w:tcBorders>
          </w:tcPr>
          <w:p w14:paraId="7803F67B" w14:textId="77777777" w:rsidR="00E7673B" w:rsidRPr="00042AB4" w:rsidRDefault="00E7673B" w:rsidP="00E7673B">
            <w:pPr>
              <w:pStyle w:val="Default"/>
              <w:rPr>
                <w:rFonts w:asciiTheme="minorHAnsi" w:hAnsiTheme="minorHAnsi" w:cstheme="minorHAnsi"/>
                <w:color w:val="000000" w:themeColor="text1"/>
                <w:sz w:val="22"/>
                <w:szCs w:val="22"/>
              </w:rPr>
            </w:pPr>
            <w:r w:rsidRPr="00042AB4">
              <w:rPr>
                <w:rFonts w:asciiTheme="minorHAnsi" w:hAnsiTheme="minorHAnsi" w:cstheme="minorHAnsi"/>
                <w:color w:val="000000" w:themeColor="text1"/>
                <w:sz w:val="22"/>
                <w:szCs w:val="22"/>
              </w:rPr>
              <w:t>7.4B</w:t>
            </w:r>
          </w:p>
          <w:p w14:paraId="44F3A40F" w14:textId="4B13CBB0" w:rsidR="004E5329" w:rsidRPr="00042AB4" w:rsidRDefault="00E7673B" w:rsidP="00E7673B">
            <w:pPr>
              <w:pStyle w:val="Default"/>
              <w:rPr>
                <w:rFonts w:asciiTheme="minorHAnsi" w:hAnsiTheme="minorHAnsi" w:cstheme="minorHAnsi"/>
                <w:color w:val="000000" w:themeColor="text1"/>
                <w:sz w:val="22"/>
                <w:szCs w:val="22"/>
              </w:rPr>
            </w:pPr>
            <w:r w:rsidRPr="00042AB4">
              <w:rPr>
                <w:color w:val="000000" w:themeColor="text1"/>
                <w:sz w:val="22"/>
                <w:szCs w:val="22"/>
              </w:rPr>
              <w:t>calculate unit rates from rates in mathematical and real-world problems.</w:t>
            </w:r>
          </w:p>
        </w:tc>
      </w:tr>
      <w:tr w:rsidR="00042AB4" w:rsidRPr="00042AB4" w14:paraId="6B203182" w14:textId="77777777" w:rsidTr="001A6BF9">
        <w:tc>
          <w:tcPr>
            <w:tcW w:w="745" w:type="dxa"/>
            <w:tcBorders>
              <w:left w:val="thinThickSmallGap" w:sz="24" w:space="0" w:color="auto"/>
              <w:bottom w:val="thinThickThinSmallGap" w:sz="24" w:space="0" w:color="auto"/>
            </w:tcBorders>
          </w:tcPr>
          <w:p w14:paraId="6329016B" w14:textId="222EFED0"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4C</w:t>
            </w:r>
          </w:p>
        </w:tc>
        <w:tc>
          <w:tcPr>
            <w:tcW w:w="4263" w:type="dxa"/>
            <w:tcBorders>
              <w:bottom w:val="thinThickThinSmallGap" w:sz="24" w:space="0" w:color="auto"/>
            </w:tcBorders>
          </w:tcPr>
          <w:p w14:paraId="3728542B" w14:textId="1E401C62" w:rsidR="00144389" w:rsidRPr="00042AB4" w:rsidRDefault="00EA1B8A">
            <w:pPr>
              <w:rPr>
                <w:rFonts w:cstheme="minorHAnsi"/>
                <w:color w:val="000000" w:themeColor="text1"/>
              </w:rPr>
            </w:pPr>
            <w:r w:rsidRPr="00042AB4">
              <w:rPr>
                <w:rFonts w:cstheme="minorHAnsi"/>
                <w:color w:val="000000" w:themeColor="text1"/>
                <w:shd w:val="clear" w:color="auto" w:fill="FFFFFF"/>
              </w:rPr>
              <w:t>use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data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from</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table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graph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determine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rate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change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slope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i/>
                <w:iCs/>
                <w:color w:val="000000" w:themeColor="text1"/>
              </w:rPr>
              <w:t>y</w:t>
            </w:r>
            <w:r w:rsidRPr="00042AB4">
              <w:rPr>
                <w:rFonts w:cstheme="minorHAnsi"/>
                <w:color w:val="000000" w:themeColor="text1"/>
                <w:shd w:val="clear" w:color="auto" w:fill="FFFFFF"/>
              </w:rPr>
              <w:t>-intercept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mathematical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real-world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problems.</w:t>
            </w:r>
          </w:p>
        </w:tc>
        <w:tc>
          <w:tcPr>
            <w:tcW w:w="4262" w:type="dxa"/>
            <w:tcBorders>
              <w:bottom w:val="thinThickThinSmallGap" w:sz="24" w:space="0" w:color="auto"/>
              <w:right w:val="thickThinSmallGap" w:sz="24" w:space="0" w:color="auto"/>
            </w:tcBorders>
          </w:tcPr>
          <w:p w14:paraId="023BFAAF" w14:textId="77777777" w:rsidR="00E7673B" w:rsidRPr="00042AB4" w:rsidRDefault="00E7673B" w:rsidP="00E7673B">
            <w:pPr>
              <w:pStyle w:val="Default"/>
              <w:rPr>
                <w:rFonts w:asciiTheme="minorHAnsi" w:hAnsiTheme="minorHAnsi" w:cstheme="minorHAnsi"/>
                <w:color w:val="000000" w:themeColor="text1"/>
                <w:sz w:val="22"/>
                <w:szCs w:val="22"/>
              </w:rPr>
            </w:pPr>
            <w:r w:rsidRPr="00042AB4">
              <w:rPr>
                <w:rFonts w:asciiTheme="minorHAnsi" w:hAnsiTheme="minorHAnsi" w:cstheme="minorHAnsi"/>
                <w:color w:val="000000" w:themeColor="text1"/>
                <w:sz w:val="22"/>
                <w:szCs w:val="22"/>
              </w:rPr>
              <w:t>7.4B</w:t>
            </w:r>
          </w:p>
          <w:p w14:paraId="0B58DCED" w14:textId="520CC352" w:rsidR="004E5329" w:rsidRPr="00042AB4" w:rsidRDefault="00E7673B" w:rsidP="00E7673B">
            <w:pPr>
              <w:pStyle w:val="Default"/>
              <w:rPr>
                <w:rFonts w:asciiTheme="minorHAnsi" w:hAnsiTheme="minorHAnsi" w:cstheme="minorHAnsi"/>
                <w:color w:val="000000" w:themeColor="text1"/>
                <w:sz w:val="22"/>
                <w:szCs w:val="22"/>
              </w:rPr>
            </w:pPr>
            <w:r w:rsidRPr="00042AB4">
              <w:rPr>
                <w:color w:val="000000" w:themeColor="text1"/>
                <w:sz w:val="22"/>
                <w:szCs w:val="22"/>
              </w:rPr>
              <w:t>calculate unit rates from rates in mathematical and real-world problems.</w:t>
            </w:r>
          </w:p>
        </w:tc>
      </w:tr>
      <w:tr w:rsidR="001A6BF9" w:rsidRPr="00042AB4" w14:paraId="25340B30" w14:textId="77777777" w:rsidTr="001A6BF9">
        <w:tc>
          <w:tcPr>
            <w:tcW w:w="745" w:type="dxa"/>
            <w:tcBorders>
              <w:top w:val="thinThickThinSmallGap" w:sz="24" w:space="0" w:color="auto"/>
              <w:left w:val="thinThickSmallGap" w:sz="24" w:space="0" w:color="auto"/>
            </w:tcBorders>
          </w:tcPr>
          <w:p w14:paraId="4D183805" w14:textId="088676AB" w:rsidR="006D0F71" w:rsidRPr="00042AB4" w:rsidRDefault="00A436F2">
            <w:pPr>
              <w:rPr>
                <w:rFonts w:cstheme="minorHAnsi"/>
                <w:color w:val="000000" w:themeColor="text1"/>
              </w:rPr>
            </w:pPr>
            <w:r w:rsidRPr="00042AB4">
              <w:rPr>
                <w:rFonts w:cstheme="minorHAnsi"/>
                <w:color w:val="000000" w:themeColor="text1"/>
              </w:rPr>
              <w:t>8.</w:t>
            </w:r>
            <w:r w:rsidR="006D0F71" w:rsidRPr="00042AB4">
              <w:rPr>
                <w:rFonts w:cstheme="minorHAnsi"/>
                <w:color w:val="000000" w:themeColor="text1"/>
              </w:rPr>
              <w:t>5</w:t>
            </w:r>
          </w:p>
        </w:tc>
        <w:tc>
          <w:tcPr>
            <w:tcW w:w="8525" w:type="dxa"/>
            <w:gridSpan w:val="2"/>
            <w:tcBorders>
              <w:top w:val="thinThickThinSmallGap" w:sz="24" w:space="0" w:color="auto"/>
              <w:right w:val="thickThinSmallGap" w:sz="24" w:space="0" w:color="auto"/>
            </w:tcBorders>
          </w:tcPr>
          <w:p w14:paraId="3529F1F5" w14:textId="4497D30A" w:rsidR="006D0F71" w:rsidRPr="00042AB4" w:rsidRDefault="00EA1B8A">
            <w:pPr>
              <w:rPr>
                <w:rFonts w:cstheme="minorHAnsi"/>
                <w:color w:val="000000" w:themeColor="text1"/>
              </w:rPr>
            </w:pPr>
            <w:r w:rsidRPr="00042AB4">
              <w:rPr>
                <w:rFonts w:cstheme="minorHAnsi"/>
                <w:color w:val="000000" w:themeColor="text1"/>
                <w:shd w:val="clear" w:color="auto" w:fill="FFFFFF"/>
              </w:rPr>
              <w:t>Proportionality.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applies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mathematical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process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standards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use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proportional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non-proportional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relationships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develop</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foundational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concepts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functions.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expected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p>
        </w:tc>
      </w:tr>
      <w:tr w:rsidR="00042AB4" w:rsidRPr="00042AB4" w14:paraId="49DF2245" w14:textId="77777777" w:rsidTr="001A6BF9">
        <w:tc>
          <w:tcPr>
            <w:tcW w:w="745" w:type="dxa"/>
            <w:tcBorders>
              <w:left w:val="thinThickSmallGap" w:sz="24" w:space="0" w:color="auto"/>
            </w:tcBorders>
          </w:tcPr>
          <w:p w14:paraId="589DF957" w14:textId="2AE9F70C"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5A</w:t>
            </w:r>
          </w:p>
        </w:tc>
        <w:tc>
          <w:tcPr>
            <w:tcW w:w="4263" w:type="dxa"/>
          </w:tcPr>
          <w:p w14:paraId="3F7374B1" w14:textId="19DAE634" w:rsidR="00144389" w:rsidRPr="00042AB4" w:rsidRDefault="00EA1B8A">
            <w:pPr>
              <w:rPr>
                <w:rFonts w:cstheme="minorHAnsi"/>
                <w:color w:val="000000" w:themeColor="text1"/>
              </w:rPr>
            </w:pPr>
            <w:r w:rsidRPr="00042AB4">
              <w:rPr>
                <w:rFonts w:cstheme="minorHAnsi"/>
                <w:color w:val="000000" w:themeColor="text1"/>
                <w:shd w:val="clear" w:color="auto" w:fill="FFFFFF"/>
              </w:rPr>
              <w:t>represent</w:t>
            </w:r>
            <w:r w:rsidR="00E7673B" w:rsidRPr="00042AB4">
              <w:rPr>
                <w:rFonts w:cstheme="minorHAnsi"/>
                <w:color w:val="000000" w:themeColor="text1"/>
                <w:shd w:val="clear" w:color="auto" w:fill="FFFFFF"/>
              </w:rPr>
              <w:t xml:space="preserve"> </w:t>
            </w:r>
            <w:r w:rsidRPr="00042AB4">
              <w:rPr>
                <w:rStyle w:val="insertionchar"/>
                <w:rFonts w:cstheme="minorHAnsi"/>
                <w:color w:val="000000" w:themeColor="text1"/>
              </w:rPr>
              <w:t>linear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proportional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situations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with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tables,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graphs,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equations</w:t>
            </w:r>
            <w:r w:rsidR="00E7673B" w:rsidRPr="00042AB4">
              <w:rPr>
                <w:rFonts w:cstheme="minorHAnsi"/>
                <w:color w:val="000000" w:themeColor="text1"/>
                <w:shd w:val="clear" w:color="auto" w:fill="FFFFFF"/>
              </w:rPr>
              <w:t xml:space="preserve"> </w:t>
            </w:r>
            <w:r w:rsidRPr="00042AB4">
              <w:rPr>
                <w:rStyle w:val="insertionchar"/>
                <w:rFonts w:cstheme="minorHAnsi"/>
                <w:color w:val="000000" w:themeColor="text1"/>
              </w:rPr>
              <w:t>in</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the</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form</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of</w:t>
            </w:r>
            <w:r w:rsidR="00E7673B" w:rsidRPr="00042AB4">
              <w:rPr>
                <w:rFonts w:cstheme="minorHAnsi"/>
                <w:color w:val="000000" w:themeColor="text1"/>
                <w:shd w:val="clear" w:color="auto" w:fill="FFFFFF"/>
              </w:rPr>
              <w:t xml:space="preserve"> </w:t>
            </w:r>
            <w:r w:rsidRPr="00042AB4">
              <w:rPr>
                <w:rFonts w:cstheme="minorHAnsi"/>
                <w:i/>
                <w:iCs/>
                <w:color w:val="000000" w:themeColor="text1"/>
              </w:rPr>
              <w:t>y</w:t>
            </w:r>
            <w:r w:rsidR="00E7673B" w:rsidRPr="00042AB4">
              <w:rPr>
                <w:rFonts w:cstheme="minorHAnsi"/>
                <w:i/>
                <w:iCs/>
                <w:color w:val="000000" w:themeColor="text1"/>
              </w:rPr>
              <w:t xml:space="preserve"> </w:t>
            </w:r>
            <w:r w:rsidRPr="00042AB4">
              <w:rPr>
                <w:rFonts w:cstheme="minorHAnsi"/>
                <w:i/>
                <w:iCs/>
                <w:color w:val="000000" w:themeColor="text1"/>
              </w:rPr>
              <w:t>=</w:t>
            </w:r>
            <w:r w:rsidR="00E7673B" w:rsidRPr="00042AB4">
              <w:rPr>
                <w:rFonts w:cstheme="minorHAnsi"/>
                <w:i/>
                <w:iCs/>
                <w:color w:val="000000" w:themeColor="text1"/>
              </w:rPr>
              <w:t xml:space="preserve"> </w:t>
            </w:r>
            <w:r w:rsidRPr="00042AB4">
              <w:rPr>
                <w:rFonts w:cstheme="minorHAnsi"/>
                <w:i/>
                <w:iCs/>
                <w:color w:val="000000" w:themeColor="text1"/>
              </w:rPr>
              <w:t>kx.</w:t>
            </w:r>
          </w:p>
        </w:tc>
        <w:tc>
          <w:tcPr>
            <w:tcW w:w="4262" w:type="dxa"/>
            <w:tcBorders>
              <w:right w:val="thickThinSmallGap" w:sz="24" w:space="0" w:color="auto"/>
            </w:tcBorders>
          </w:tcPr>
          <w:p w14:paraId="30771F42" w14:textId="77777777" w:rsidR="006D0F71" w:rsidRPr="00042AB4" w:rsidRDefault="00E7673B" w:rsidP="006D0F71">
            <w:pPr>
              <w:pStyle w:val="Default"/>
              <w:rPr>
                <w:rFonts w:asciiTheme="minorHAnsi" w:hAnsiTheme="minorHAnsi" w:cstheme="minorHAnsi"/>
                <w:color w:val="000000" w:themeColor="text1"/>
                <w:sz w:val="22"/>
                <w:szCs w:val="22"/>
              </w:rPr>
            </w:pPr>
            <w:r w:rsidRPr="00042AB4">
              <w:rPr>
                <w:rFonts w:asciiTheme="minorHAnsi" w:hAnsiTheme="minorHAnsi" w:cstheme="minorHAnsi"/>
                <w:color w:val="000000" w:themeColor="text1"/>
                <w:sz w:val="22"/>
                <w:szCs w:val="22"/>
              </w:rPr>
              <w:t>7.4A</w:t>
            </w:r>
          </w:p>
          <w:p w14:paraId="6C711929" w14:textId="78C02F85" w:rsidR="00E7673B" w:rsidRPr="00042AB4" w:rsidRDefault="00042AB4" w:rsidP="00042AB4">
            <w:pPr>
              <w:pStyle w:val="Default"/>
              <w:rPr>
                <w:color w:val="000000" w:themeColor="text1"/>
                <w:sz w:val="22"/>
                <w:szCs w:val="22"/>
              </w:rPr>
            </w:pPr>
            <w:r w:rsidRPr="00042AB4">
              <w:rPr>
                <w:sz w:val="22"/>
                <w:szCs w:val="22"/>
              </w:rPr>
              <w:t xml:space="preserve">represent constant rates of change in mathematical and real-world problems given pictorial, tabular, verbal, numeric, graphical, and algebraic representations, including </w:t>
            </w:r>
            <w:r w:rsidRPr="00042AB4">
              <w:rPr>
                <w:i/>
                <w:iCs/>
                <w:sz w:val="22"/>
                <w:szCs w:val="22"/>
              </w:rPr>
              <w:t xml:space="preserve">d </w:t>
            </w:r>
            <w:r w:rsidRPr="00042AB4">
              <w:rPr>
                <w:sz w:val="22"/>
                <w:szCs w:val="22"/>
              </w:rPr>
              <w:t xml:space="preserve">= </w:t>
            </w:r>
            <w:r w:rsidRPr="00042AB4">
              <w:rPr>
                <w:i/>
                <w:iCs/>
                <w:sz w:val="22"/>
                <w:szCs w:val="22"/>
              </w:rPr>
              <w:t>rt</w:t>
            </w:r>
            <w:r w:rsidRPr="00042AB4">
              <w:rPr>
                <w:sz w:val="22"/>
                <w:szCs w:val="22"/>
              </w:rPr>
              <w:t xml:space="preserve">. </w:t>
            </w:r>
          </w:p>
        </w:tc>
      </w:tr>
      <w:tr w:rsidR="00042AB4" w:rsidRPr="00042AB4" w14:paraId="1D49B525" w14:textId="77777777" w:rsidTr="001A6BF9">
        <w:tc>
          <w:tcPr>
            <w:tcW w:w="745" w:type="dxa"/>
            <w:tcBorders>
              <w:left w:val="thinThickSmallGap" w:sz="24" w:space="0" w:color="auto"/>
              <w:bottom w:val="single" w:sz="4" w:space="0" w:color="auto"/>
            </w:tcBorders>
          </w:tcPr>
          <w:p w14:paraId="10328BF5" w14:textId="4E7B1CD7"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5B</w:t>
            </w:r>
          </w:p>
        </w:tc>
        <w:tc>
          <w:tcPr>
            <w:tcW w:w="4263" w:type="dxa"/>
            <w:tcBorders>
              <w:bottom w:val="single" w:sz="4" w:space="0" w:color="auto"/>
            </w:tcBorders>
          </w:tcPr>
          <w:p w14:paraId="7E2FF624" w14:textId="7DBE205E" w:rsidR="00144389" w:rsidRPr="00042AB4" w:rsidRDefault="00F53120">
            <w:pPr>
              <w:rPr>
                <w:rFonts w:cstheme="minorHAnsi"/>
                <w:color w:val="000000" w:themeColor="text1"/>
              </w:rPr>
            </w:pPr>
            <w:r w:rsidRPr="00042AB4">
              <w:rPr>
                <w:rFonts w:cstheme="minorHAnsi"/>
                <w:color w:val="000000" w:themeColor="text1"/>
                <w:shd w:val="clear" w:color="auto" w:fill="FFFFFF"/>
              </w:rPr>
              <w:t>represent</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linear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non-proportional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situations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with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tables,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graphs,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equations</w:t>
            </w:r>
            <w:r w:rsidR="00E7673B" w:rsidRPr="00042AB4">
              <w:rPr>
                <w:rFonts w:cstheme="minorHAnsi"/>
                <w:color w:val="000000" w:themeColor="text1"/>
                <w:shd w:val="clear" w:color="auto" w:fill="FFFFFF"/>
              </w:rPr>
              <w:t xml:space="preserve"> </w:t>
            </w:r>
            <w:r w:rsidRPr="00042AB4">
              <w:rPr>
                <w:rStyle w:val="insertionchar"/>
                <w:rFonts w:cstheme="minorHAnsi"/>
                <w:color w:val="000000" w:themeColor="text1"/>
              </w:rPr>
              <w:t>in</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the</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form</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of</w:t>
            </w:r>
            <w:r w:rsidR="00E7673B" w:rsidRPr="00042AB4">
              <w:rPr>
                <w:rFonts w:cstheme="minorHAnsi"/>
                <w:color w:val="000000" w:themeColor="text1"/>
                <w:shd w:val="clear" w:color="auto" w:fill="FFFFFF"/>
              </w:rPr>
              <w:t xml:space="preserve"> </w:t>
            </w:r>
            <w:r w:rsidRPr="00042AB4">
              <w:rPr>
                <w:rFonts w:cstheme="minorHAnsi"/>
                <w:i/>
                <w:iCs/>
                <w:color w:val="000000" w:themeColor="text1"/>
              </w:rPr>
              <w:t>y</w:t>
            </w:r>
            <w:r w:rsidR="00E7673B" w:rsidRPr="00042AB4">
              <w:rPr>
                <w:rFonts w:cstheme="minorHAnsi"/>
                <w:i/>
                <w:iCs/>
                <w:color w:val="000000" w:themeColor="text1"/>
              </w:rPr>
              <w:t xml:space="preserve"> </w:t>
            </w:r>
            <w:r w:rsidRPr="00042AB4">
              <w:rPr>
                <w:rFonts w:cstheme="minorHAnsi"/>
                <w:i/>
                <w:iCs/>
                <w:color w:val="000000" w:themeColor="text1"/>
              </w:rPr>
              <w:t>=</w:t>
            </w:r>
            <w:r w:rsidR="00E7673B" w:rsidRPr="00042AB4">
              <w:rPr>
                <w:rFonts w:cstheme="minorHAnsi"/>
                <w:i/>
                <w:iCs/>
                <w:color w:val="000000" w:themeColor="text1"/>
              </w:rPr>
              <w:t xml:space="preserve"> </w:t>
            </w:r>
            <w:r w:rsidRPr="00042AB4">
              <w:rPr>
                <w:rFonts w:cstheme="minorHAnsi"/>
                <w:i/>
                <w:iCs/>
                <w:color w:val="000000" w:themeColor="text1"/>
              </w:rPr>
              <w:t>mx</w:t>
            </w:r>
            <w:r w:rsidR="00E7673B" w:rsidRPr="00042AB4">
              <w:rPr>
                <w:rFonts w:cstheme="minorHAnsi"/>
                <w:i/>
                <w:iCs/>
                <w:color w:val="000000" w:themeColor="text1"/>
              </w:rPr>
              <w:t xml:space="preserve"> </w:t>
            </w:r>
            <w:r w:rsidRPr="00042AB4">
              <w:rPr>
                <w:rFonts w:cstheme="minorHAnsi"/>
                <w:i/>
                <w:iCs/>
                <w:color w:val="000000" w:themeColor="text1"/>
              </w:rPr>
              <w:t>+</w:t>
            </w:r>
            <w:r w:rsidR="00E7673B" w:rsidRPr="00042AB4">
              <w:rPr>
                <w:rFonts w:cstheme="minorHAnsi"/>
                <w:i/>
                <w:iCs/>
                <w:color w:val="000000" w:themeColor="text1"/>
              </w:rPr>
              <w:t xml:space="preserve"> </w:t>
            </w:r>
            <w:r w:rsidRPr="00042AB4">
              <w:rPr>
                <w:rFonts w:cstheme="minorHAnsi"/>
                <w:i/>
                <w:iCs/>
                <w:color w:val="000000" w:themeColor="text1"/>
              </w:rPr>
              <w:t>b</w:t>
            </w:r>
            <w:r w:rsidRPr="00042AB4">
              <w:rPr>
                <w:rFonts w:cstheme="minorHAnsi"/>
                <w:color w:val="000000" w:themeColor="text1"/>
                <w:shd w:val="clear" w:color="auto" w:fill="FFFFFF"/>
              </w:rPr>
              <w: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where</w:t>
            </w:r>
            <w:r w:rsidR="00E7673B" w:rsidRPr="00042AB4">
              <w:rPr>
                <w:rFonts w:cstheme="minorHAnsi"/>
                <w:color w:val="000000" w:themeColor="text1"/>
                <w:shd w:val="clear" w:color="auto" w:fill="FFFFFF"/>
              </w:rPr>
              <w:t xml:space="preserve"> </w:t>
            </w:r>
            <w:r w:rsidRPr="00042AB4">
              <w:rPr>
                <w:rFonts w:cstheme="minorHAnsi"/>
                <w:i/>
                <w:iCs/>
                <w:color w:val="000000" w:themeColor="text1"/>
              </w:rPr>
              <w:t>b</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0.</w:t>
            </w:r>
          </w:p>
        </w:tc>
        <w:tc>
          <w:tcPr>
            <w:tcW w:w="4262" w:type="dxa"/>
            <w:tcBorders>
              <w:bottom w:val="single" w:sz="4" w:space="0" w:color="auto"/>
              <w:right w:val="thickThinSmallGap" w:sz="24" w:space="0" w:color="auto"/>
            </w:tcBorders>
          </w:tcPr>
          <w:p w14:paraId="29DB72AE" w14:textId="77777777" w:rsidR="00144389" w:rsidRPr="00042AB4" w:rsidRDefault="00E7673B" w:rsidP="006D0F71">
            <w:pPr>
              <w:rPr>
                <w:rFonts w:cstheme="minorHAnsi"/>
                <w:color w:val="000000" w:themeColor="text1"/>
              </w:rPr>
            </w:pPr>
            <w:r w:rsidRPr="00042AB4">
              <w:rPr>
                <w:rFonts w:cstheme="minorHAnsi"/>
                <w:color w:val="000000" w:themeColor="text1"/>
              </w:rPr>
              <w:t>7.7A</w:t>
            </w:r>
          </w:p>
          <w:p w14:paraId="2F13950C" w14:textId="3004F9EC" w:rsidR="00E7673B" w:rsidRPr="00042AB4" w:rsidRDefault="00E7673B" w:rsidP="00E7673B">
            <w:pPr>
              <w:pStyle w:val="Default"/>
              <w:rPr>
                <w:color w:val="000000" w:themeColor="text1"/>
                <w:sz w:val="22"/>
                <w:szCs w:val="22"/>
              </w:rPr>
            </w:pPr>
            <w:r w:rsidRPr="00042AB4">
              <w:rPr>
                <w:color w:val="000000" w:themeColor="text1"/>
                <w:sz w:val="22"/>
                <w:szCs w:val="22"/>
              </w:rPr>
              <w:t xml:space="preserve">represent linear relationships using verbal descriptions, tables, graphs, and equations that simplify to the form </w:t>
            </w:r>
            <w:r w:rsidRPr="00042AB4">
              <w:rPr>
                <w:i/>
                <w:iCs/>
                <w:color w:val="000000" w:themeColor="text1"/>
                <w:sz w:val="22"/>
                <w:szCs w:val="22"/>
              </w:rPr>
              <w:t xml:space="preserve">y </w:t>
            </w:r>
            <w:r w:rsidRPr="00042AB4">
              <w:rPr>
                <w:color w:val="000000" w:themeColor="text1"/>
                <w:sz w:val="22"/>
                <w:szCs w:val="22"/>
              </w:rPr>
              <w:t xml:space="preserve">= </w:t>
            </w:r>
            <w:r w:rsidRPr="00042AB4">
              <w:rPr>
                <w:i/>
                <w:iCs/>
                <w:color w:val="000000" w:themeColor="text1"/>
                <w:sz w:val="22"/>
                <w:szCs w:val="22"/>
              </w:rPr>
              <w:t xml:space="preserve">mx </w:t>
            </w:r>
            <w:r w:rsidRPr="00042AB4">
              <w:rPr>
                <w:color w:val="000000" w:themeColor="text1"/>
                <w:sz w:val="22"/>
                <w:szCs w:val="22"/>
              </w:rPr>
              <w:t xml:space="preserve">+ </w:t>
            </w:r>
            <w:r w:rsidRPr="00042AB4">
              <w:rPr>
                <w:i/>
                <w:iCs/>
                <w:color w:val="000000" w:themeColor="text1"/>
                <w:sz w:val="22"/>
                <w:szCs w:val="22"/>
              </w:rPr>
              <w:t>b</w:t>
            </w:r>
            <w:r w:rsidRPr="00042AB4">
              <w:rPr>
                <w:color w:val="000000" w:themeColor="text1"/>
                <w:sz w:val="22"/>
                <w:szCs w:val="22"/>
              </w:rPr>
              <w:t xml:space="preserve">. </w:t>
            </w:r>
          </w:p>
        </w:tc>
      </w:tr>
      <w:tr w:rsidR="00042AB4" w:rsidRPr="00042AB4" w14:paraId="43FF579C" w14:textId="77777777" w:rsidTr="001A6BF9">
        <w:tc>
          <w:tcPr>
            <w:tcW w:w="745" w:type="dxa"/>
            <w:tcBorders>
              <w:left w:val="thinThickSmallGap" w:sz="24" w:space="0" w:color="auto"/>
              <w:bottom w:val="single" w:sz="4" w:space="0" w:color="auto"/>
            </w:tcBorders>
          </w:tcPr>
          <w:p w14:paraId="037FD088" w14:textId="2DB4F5C8" w:rsidR="00A436F2" w:rsidRPr="00042AB4" w:rsidRDefault="00A436F2">
            <w:pPr>
              <w:rPr>
                <w:rFonts w:cstheme="minorHAnsi"/>
                <w:color w:val="000000" w:themeColor="text1"/>
              </w:rPr>
            </w:pPr>
            <w:r w:rsidRPr="00042AB4">
              <w:rPr>
                <w:rFonts w:cstheme="minorHAnsi"/>
                <w:color w:val="000000" w:themeColor="text1"/>
              </w:rPr>
              <w:t>8.5C</w:t>
            </w:r>
          </w:p>
        </w:tc>
        <w:tc>
          <w:tcPr>
            <w:tcW w:w="4263" w:type="dxa"/>
            <w:tcBorders>
              <w:bottom w:val="single" w:sz="4" w:space="0" w:color="auto"/>
            </w:tcBorders>
          </w:tcPr>
          <w:p w14:paraId="596FB5D1" w14:textId="61F30E9A" w:rsidR="00A436F2" w:rsidRPr="00042AB4" w:rsidRDefault="00F53120">
            <w:pPr>
              <w:rPr>
                <w:rFonts w:cstheme="minorHAnsi"/>
                <w:color w:val="000000" w:themeColor="text1"/>
              </w:rPr>
            </w:pPr>
            <w:r w:rsidRPr="00042AB4">
              <w:rPr>
                <w:rFonts w:cstheme="minorHAnsi"/>
                <w:color w:val="000000" w:themeColor="text1"/>
                <w:shd w:val="clear" w:color="auto" w:fill="FFFFFF"/>
              </w:rPr>
              <w:t>contrast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bivariate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sets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data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that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suggest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linear</w:t>
            </w:r>
            <w:r w:rsidR="00E7673B" w:rsidRPr="00042AB4">
              <w:rPr>
                <w:rFonts w:cstheme="minorHAnsi"/>
                <w:color w:val="000000" w:themeColor="text1"/>
                <w:shd w:val="clear" w:color="auto" w:fill="FFFFFF"/>
              </w:rPr>
              <w:t xml:space="preserve"> </w:t>
            </w:r>
            <w:r w:rsidRPr="00042AB4">
              <w:rPr>
                <w:rStyle w:val="insertionchar"/>
                <w:rFonts w:cstheme="minorHAnsi"/>
                <w:color w:val="000000" w:themeColor="text1"/>
              </w:rPr>
              <w:t>relationship</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with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bivariate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sets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data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that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not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suggest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linear</w:t>
            </w:r>
            <w:r w:rsidR="00E7673B" w:rsidRPr="00042AB4">
              <w:rPr>
                <w:rFonts w:cstheme="minorHAnsi"/>
                <w:color w:val="000000" w:themeColor="text1"/>
                <w:shd w:val="clear" w:color="auto" w:fill="FFFFFF"/>
              </w:rPr>
              <w:t xml:space="preserve"> </w:t>
            </w:r>
            <w:r w:rsidRPr="00042AB4">
              <w:rPr>
                <w:rStyle w:val="insertionchar"/>
                <w:rFonts w:cstheme="minorHAnsi"/>
                <w:color w:val="000000" w:themeColor="text1"/>
              </w:rPr>
              <w:t>relationship</w:t>
            </w:r>
            <w:r w:rsidR="00E7673B" w:rsidRPr="00042AB4">
              <w:rPr>
                <w:rFonts w:cstheme="minorHAnsi"/>
                <w:color w:val="000000" w:themeColor="text1"/>
                <w:shd w:val="clear" w:color="auto" w:fill="FFFFFF"/>
              </w:rPr>
              <w:t xml:space="preserve"> </w:t>
            </w:r>
            <w:r w:rsidRPr="00042AB4">
              <w:rPr>
                <w:rStyle w:val="insertionchar"/>
                <w:rFonts w:cstheme="minorHAnsi"/>
                <w:color w:val="000000" w:themeColor="text1"/>
              </w:rPr>
              <w:t>from</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a</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graphical</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representation</w:t>
            </w:r>
          </w:p>
        </w:tc>
        <w:tc>
          <w:tcPr>
            <w:tcW w:w="4262" w:type="dxa"/>
            <w:tcBorders>
              <w:bottom w:val="single" w:sz="4" w:space="0" w:color="auto"/>
              <w:right w:val="thickThinSmallGap" w:sz="24" w:space="0" w:color="auto"/>
            </w:tcBorders>
          </w:tcPr>
          <w:p w14:paraId="7F79043C" w14:textId="77777777" w:rsidR="00E7673B" w:rsidRPr="00042AB4" w:rsidRDefault="00E7673B" w:rsidP="00E7673B">
            <w:pPr>
              <w:rPr>
                <w:rFonts w:cstheme="minorHAnsi"/>
                <w:color w:val="000000" w:themeColor="text1"/>
              </w:rPr>
            </w:pPr>
            <w:r w:rsidRPr="00042AB4">
              <w:rPr>
                <w:rFonts w:cstheme="minorHAnsi"/>
                <w:color w:val="000000" w:themeColor="text1"/>
              </w:rPr>
              <w:t>5.9B</w:t>
            </w:r>
          </w:p>
          <w:p w14:paraId="2D9EE68C" w14:textId="60A461D0" w:rsidR="00A436F2" w:rsidRPr="00042AB4" w:rsidRDefault="00E7673B" w:rsidP="00E7673B">
            <w:pPr>
              <w:rPr>
                <w:rFonts w:cstheme="minorHAnsi"/>
                <w:color w:val="000000" w:themeColor="text1"/>
              </w:rPr>
            </w:pPr>
            <w:r w:rsidRPr="00042AB4">
              <w:rPr>
                <w:color w:val="000000" w:themeColor="text1"/>
              </w:rPr>
              <w:t>represent discrete paired data on a scatterplot.</w:t>
            </w:r>
          </w:p>
        </w:tc>
      </w:tr>
      <w:tr w:rsidR="00042AB4" w:rsidRPr="00042AB4" w14:paraId="5CC88A78" w14:textId="77777777" w:rsidTr="001A6BF9">
        <w:tc>
          <w:tcPr>
            <w:tcW w:w="745" w:type="dxa"/>
            <w:tcBorders>
              <w:left w:val="thinThickSmallGap" w:sz="24" w:space="0" w:color="auto"/>
              <w:bottom w:val="single" w:sz="4" w:space="0" w:color="auto"/>
            </w:tcBorders>
          </w:tcPr>
          <w:p w14:paraId="076D653A" w14:textId="7174246F" w:rsidR="00A436F2" w:rsidRPr="00042AB4" w:rsidRDefault="00A436F2">
            <w:pPr>
              <w:rPr>
                <w:rFonts w:cstheme="minorHAnsi"/>
                <w:color w:val="000000" w:themeColor="text1"/>
              </w:rPr>
            </w:pPr>
            <w:r w:rsidRPr="00042AB4">
              <w:rPr>
                <w:rFonts w:cstheme="minorHAnsi"/>
                <w:color w:val="000000" w:themeColor="text1"/>
              </w:rPr>
              <w:t>8.5D</w:t>
            </w:r>
          </w:p>
        </w:tc>
        <w:tc>
          <w:tcPr>
            <w:tcW w:w="4263" w:type="dxa"/>
            <w:tcBorders>
              <w:bottom w:val="single" w:sz="4" w:space="0" w:color="auto"/>
            </w:tcBorders>
          </w:tcPr>
          <w:p w14:paraId="0AD11A92" w14:textId="129029A0" w:rsidR="00A436F2" w:rsidRPr="00042AB4" w:rsidRDefault="00F53120">
            <w:pPr>
              <w:rPr>
                <w:rFonts w:cstheme="minorHAnsi"/>
                <w:color w:val="000000" w:themeColor="text1"/>
              </w:rPr>
            </w:pPr>
            <w:r w:rsidRPr="00042AB4">
              <w:rPr>
                <w:rStyle w:val="newchar"/>
                <w:rFonts w:cstheme="minorHAnsi"/>
                <w:color w:val="000000" w:themeColor="text1"/>
              </w:rPr>
              <w:t>use</w:t>
            </w:r>
            <w:r w:rsidR="00E7673B" w:rsidRPr="00042AB4">
              <w:rPr>
                <w:rStyle w:val="newchar"/>
                <w:rFonts w:cstheme="minorHAnsi"/>
                <w:color w:val="000000" w:themeColor="text1"/>
              </w:rPr>
              <w:t xml:space="preserve"> </w:t>
            </w:r>
            <w:r w:rsidRPr="00042AB4">
              <w:rPr>
                <w:rStyle w:val="newchar"/>
                <w:rFonts w:cstheme="minorHAnsi"/>
                <w:color w:val="000000" w:themeColor="text1"/>
              </w:rPr>
              <w:t>a</w:t>
            </w:r>
            <w:r w:rsidR="00E7673B" w:rsidRPr="00042AB4">
              <w:rPr>
                <w:rStyle w:val="newchar"/>
                <w:rFonts w:cstheme="minorHAnsi"/>
                <w:color w:val="000000" w:themeColor="text1"/>
              </w:rPr>
              <w:t xml:space="preserve"> </w:t>
            </w:r>
            <w:r w:rsidRPr="00042AB4">
              <w:rPr>
                <w:rStyle w:val="insertionchar"/>
                <w:rFonts w:cstheme="minorHAnsi"/>
                <w:color w:val="000000" w:themeColor="text1"/>
              </w:rPr>
              <w:t>trend</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line</w:t>
            </w:r>
            <w:r w:rsidR="00E7673B" w:rsidRPr="00042AB4">
              <w:rPr>
                <w:rStyle w:val="insertionchar"/>
                <w:rFonts w:cstheme="minorHAnsi"/>
                <w:color w:val="000000" w:themeColor="text1"/>
              </w:rPr>
              <w:t xml:space="preserve"> </w:t>
            </w:r>
            <w:r w:rsidRPr="00042AB4">
              <w:rPr>
                <w:rFonts w:cstheme="minorHAnsi"/>
                <w:color w:val="000000" w:themeColor="text1"/>
                <w:shd w:val="clear" w:color="auto" w:fill="FFFFFF"/>
              </w:rPr>
              <w:t>that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approximates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Style w:val="insertionchar"/>
                <w:rFonts w:cstheme="minorHAnsi"/>
                <w:color w:val="000000" w:themeColor="text1"/>
              </w:rPr>
              <w:t>linear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relationship</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between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bivariate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sets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data</w:t>
            </w:r>
            <w:r w:rsidR="00E7673B" w:rsidRPr="00042AB4">
              <w:rPr>
                <w:rFonts w:cstheme="minorHAnsi"/>
                <w:color w:val="000000" w:themeColor="text1"/>
                <w:shd w:val="clear" w:color="auto" w:fill="FFFFFF"/>
              </w:rPr>
              <w:t xml:space="preserve"> </w:t>
            </w:r>
            <w:r w:rsidRPr="00042AB4">
              <w:rPr>
                <w:rStyle w:val="insertionchar"/>
                <w:rFonts w:cstheme="minorHAnsi"/>
                <w:color w:val="000000" w:themeColor="text1"/>
              </w:rPr>
              <w:t>to</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make</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predictions.</w:t>
            </w:r>
          </w:p>
        </w:tc>
        <w:tc>
          <w:tcPr>
            <w:tcW w:w="4262" w:type="dxa"/>
            <w:tcBorders>
              <w:bottom w:val="single" w:sz="4" w:space="0" w:color="auto"/>
              <w:right w:val="thickThinSmallGap" w:sz="24" w:space="0" w:color="auto"/>
            </w:tcBorders>
          </w:tcPr>
          <w:p w14:paraId="12F504DF" w14:textId="77777777" w:rsidR="00A436F2" w:rsidRPr="00042AB4" w:rsidRDefault="00A436F2" w:rsidP="006D0F71">
            <w:pPr>
              <w:rPr>
                <w:rFonts w:cstheme="minorHAnsi"/>
                <w:color w:val="000000" w:themeColor="text1"/>
              </w:rPr>
            </w:pPr>
          </w:p>
        </w:tc>
      </w:tr>
      <w:tr w:rsidR="00042AB4" w:rsidRPr="00042AB4" w14:paraId="3F8B7DE3" w14:textId="77777777" w:rsidTr="001A6BF9">
        <w:tc>
          <w:tcPr>
            <w:tcW w:w="745" w:type="dxa"/>
            <w:tcBorders>
              <w:left w:val="thinThickSmallGap" w:sz="24" w:space="0" w:color="auto"/>
              <w:bottom w:val="single" w:sz="4" w:space="0" w:color="auto"/>
            </w:tcBorders>
          </w:tcPr>
          <w:p w14:paraId="13EA2D45" w14:textId="241FCAFD" w:rsidR="00A436F2" w:rsidRPr="00042AB4" w:rsidRDefault="00A436F2">
            <w:pPr>
              <w:rPr>
                <w:rFonts w:cstheme="minorHAnsi"/>
                <w:color w:val="000000" w:themeColor="text1"/>
              </w:rPr>
            </w:pPr>
            <w:r w:rsidRPr="00042AB4">
              <w:rPr>
                <w:rFonts w:cstheme="minorHAnsi"/>
                <w:color w:val="000000" w:themeColor="text1"/>
              </w:rPr>
              <w:t>8.5E</w:t>
            </w:r>
          </w:p>
        </w:tc>
        <w:tc>
          <w:tcPr>
            <w:tcW w:w="4263" w:type="dxa"/>
            <w:tcBorders>
              <w:bottom w:val="single" w:sz="4" w:space="0" w:color="auto"/>
            </w:tcBorders>
          </w:tcPr>
          <w:p w14:paraId="19D767BE" w14:textId="5B0A6FE1" w:rsidR="00A436F2" w:rsidRPr="00042AB4" w:rsidRDefault="00F53120">
            <w:pPr>
              <w:rPr>
                <w:rFonts w:cstheme="minorHAnsi"/>
                <w:color w:val="000000" w:themeColor="text1"/>
              </w:rPr>
            </w:pPr>
            <w:r w:rsidRPr="00042AB4">
              <w:rPr>
                <w:rStyle w:val="insertionchar"/>
                <w:rFonts w:cstheme="minorHAnsi"/>
                <w:color w:val="000000" w:themeColor="text1"/>
              </w:rPr>
              <w:t>solve</w:t>
            </w:r>
            <w:r w:rsidR="00E7673B" w:rsidRPr="00042AB4">
              <w:rPr>
                <w:rStyle w:val="insertionchar"/>
                <w:rFonts w:cstheme="minorHAnsi"/>
                <w:color w:val="000000" w:themeColor="text1"/>
              </w:rPr>
              <w:t xml:space="preserve"> </w:t>
            </w:r>
            <w:r w:rsidRPr="00042AB4">
              <w:rPr>
                <w:rFonts w:cstheme="minorHAnsi"/>
                <w:color w:val="000000" w:themeColor="text1"/>
                <w:shd w:val="clear" w:color="auto" w:fill="FFFFFF"/>
              </w:rPr>
              <w:t>problems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involving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direct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variation.</w:t>
            </w:r>
          </w:p>
        </w:tc>
        <w:tc>
          <w:tcPr>
            <w:tcW w:w="4262" w:type="dxa"/>
            <w:tcBorders>
              <w:bottom w:val="single" w:sz="4" w:space="0" w:color="auto"/>
              <w:right w:val="thickThinSmallGap" w:sz="24" w:space="0" w:color="auto"/>
            </w:tcBorders>
          </w:tcPr>
          <w:p w14:paraId="4441445C" w14:textId="77777777" w:rsidR="00A436F2" w:rsidRPr="00042AB4" w:rsidRDefault="00E7673B" w:rsidP="006D0F71">
            <w:pPr>
              <w:rPr>
                <w:rFonts w:cstheme="minorHAnsi"/>
                <w:color w:val="000000" w:themeColor="text1"/>
              </w:rPr>
            </w:pPr>
            <w:r w:rsidRPr="00042AB4">
              <w:rPr>
                <w:rFonts w:cstheme="minorHAnsi"/>
                <w:color w:val="000000" w:themeColor="text1"/>
              </w:rPr>
              <w:t>7.4C</w:t>
            </w:r>
          </w:p>
          <w:p w14:paraId="77B395EC" w14:textId="62B3A5FF" w:rsidR="00E7673B" w:rsidRPr="00042AB4" w:rsidRDefault="00E7673B" w:rsidP="00E7673B">
            <w:pPr>
              <w:pStyle w:val="Default"/>
              <w:rPr>
                <w:rFonts w:asciiTheme="minorHAnsi" w:hAnsiTheme="minorHAnsi" w:cstheme="minorHAnsi"/>
                <w:color w:val="000000" w:themeColor="text1"/>
                <w:sz w:val="22"/>
                <w:szCs w:val="22"/>
              </w:rPr>
            </w:pPr>
            <w:r w:rsidRPr="00042AB4">
              <w:rPr>
                <w:color w:val="000000" w:themeColor="text1"/>
                <w:sz w:val="22"/>
                <w:szCs w:val="22"/>
              </w:rPr>
              <w:t>determine the constant of proportionality (</w:t>
            </w:r>
            <w:r w:rsidRPr="00042AB4">
              <w:rPr>
                <w:i/>
                <w:iCs/>
                <w:color w:val="000000" w:themeColor="text1"/>
                <w:sz w:val="22"/>
                <w:szCs w:val="22"/>
              </w:rPr>
              <w:t>k = y/x</w:t>
            </w:r>
            <w:r w:rsidRPr="00042AB4">
              <w:rPr>
                <w:color w:val="000000" w:themeColor="text1"/>
                <w:sz w:val="22"/>
                <w:szCs w:val="22"/>
              </w:rPr>
              <w:t xml:space="preserve">) within mathematical and real-world problems. </w:t>
            </w:r>
          </w:p>
        </w:tc>
      </w:tr>
      <w:tr w:rsidR="00042AB4" w:rsidRPr="00042AB4" w14:paraId="64C6F253" w14:textId="77777777" w:rsidTr="001A6BF9">
        <w:tc>
          <w:tcPr>
            <w:tcW w:w="745" w:type="dxa"/>
            <w:tcBorders>
              <w:left w:val="thinThickSmallGap" w:sz="24" w:space="0" w:color="auto"/>
              <w:bottom w:val="single" w:sz="4" w:space="0" w:color="auto"/>
            </w:tcBorders>
          </w:tcPr>
          <w:p w14:paraId="1DCA09AD" w14:textId="2C2EDDCF" w:rsidR="00A436F2" w:rsidRPr="00042AB4" w:rsidRDefault="00A436F2">
            <w:pPr>
              <w:rPr>
                <w:rFonts w:cstheme="minorHAnsi"/>
                <w:color w:val="000000" w:themeColor="text1"/>
              </w:rPr>
            </w:pPr>
            <w:r w:rsidRPr="00042AB4">
              <w:rPr>
                <w:rFonts w:cstheme="minorHAnsi"/>
                <w:color w:val="000000" w:themeColor="text1"/>
              </w:rPr>
              <w:t>8.5F</w:t>
            </w:r>
          </w:p>
        </w:tc>
        <w:tc>
          <w:tcPr>
            <w:tcW w:w="4263" w:type="dxa"/>
            <w:tcBorders>
              <w:bottom w:val="single" w:sz="4" w:space="0" w:color="auto"/>
            </w:tcBorders>
          </w:tcPr>
          <w:p w14:paraId="6AE1E7DE" w14:textId="1244A8AA" w:rsidR="00A436F2" w:rsidRPr="00042AB4" w:rsidRDefault="00F53120">
            <w:pPr>
              <w:rPr>
                <w:rFonts w:cstheme="minorHAnsi"/>
                <w:color w:val="000000" w:themeColor="text1"/>
              </w:rPr>
            </w:pPr>
            <w:r w:rsidRPr="00042AB4">
              <w:rPr>
                <w:rFonts w:cstheme="minorHAnsi"/>
                <w:color w:val="000000" w:themeColor="text1"/>
                <w:shd w:val="clear" w:color="auto" w:fill="FFFFFF"/>
              </w:rPr>
              <w:t>distinguish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between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proportional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non-proportional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situations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using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tables,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graphs,</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equations</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in</w:t>
            </w:r>
            <w:r w:rsidR="00E7673B" w:rsidRPr="00042AB4">
              <w:rPr>
                <w:rStyle w:val="newchar"/>
                <w:rFonts w:cstheme="minorHAnsi"/>
                <w:color w:val="000000" w:themeColor="text1"/>
              </w:rPr>
              <w:t xml:space="preserve"> </w:t>
            </w:r>
            <w:r w:rsidRPr="00042AB4">
              <w:rPr>
                <w:rStyle w:val="newchar"/>
                <w:rFonts w:cstheme="minorHAnsi"/>
                <w:color w:val="000000" w:themeColor="text1"/>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form</w:t>
            </w:r>
            <w:r w:rsidR="00E7673B" w:rsidRPr="00042AB4">
              <w:rPr>
                <w:rFonts w:cstheme="minorHAnsi"/>
                <w:color w:val="000000" w:themeColor="text1"/>
                <w:shd w:val="clear" w:color="auto" w:fill="FFFFFF"/>
              </w:rPr>
              <w:t xml:space="preserve"> </w:t>
            </w:r>
            <w:r w:rsidRPr="00042AB4">
              <w:rPr>
                <w:rFonts w:cstheme="minorHAnsi"/>
                <w:i/>
                <w:iCs/>
                <w:color w:val="000000" w:themeColor="text1"/>
              </w:rPr>
              <w:t>y</w:t>
            </w:r>
            <w:r w:rsidR="00E7673B" w:rsidRPr="00042AB4">
              <w:rPr>
                <w:rFonts w:cstheme="minorHAnsi"/>
                <w:i/>
                <w:iCs/>
                <w:color w:val="000000" w:themeColor="text1"/>
              </w:rPr>
              <w:t xml:space="preserve"> </w:t>
            </w:r>
            <w:r w:rsidRPr="00042AB4">
              <w:rPr>
                <w:rFonts w:cstheme="minorHAnsi"/>
                <w:i/>
                <w:iCs/>
                <w:color w:val="000000" w:themeColor="text1"/>
              </w:rPr>
              <w:t>=</w:t>
            </w:r>
            <w:r w:rsidR="00E7673B" w:rsidRPr="00042AB4">
              <w:rPr>
                <w:rFonts w:cstheme="minorHAnsi"/>
                <w:i/>
                <w:iCs/>
                <w:color w:val="000000" w:themeColor="text1"/>
              </w:rPr>
              <w:t xml:space="preserve"> </w:t>
            </w:r>
            <w:r w:rsidRPr="00042AB4">
              <w:rPr>
                <w:rFonts w:cstheme="minorHAnsi"/>
                <w:i/>
                <w:iCs/>
                <w:color w:val="000000" w:themeColor="text1"/>
              </w:rPr>
              <w:t>kx</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or</w:t>
            </w:r>
            <w:r w:rsidR="00E7673B" w:rsidRPr="00042AB4">
              <w:rPr>
                <w:rFonts w:cstheme="minorHAnsi"/>
                <w:color w:val="000000" w:themeColor="text1"/>
                <w:shd w:val="clear" w:color="auto" w:fill="FFFFFF"/>
              </w:rPr>
              <w:t xml:space="preserve"> </w:t>
            </w:r>
            <w:r w:rsidRPr="00042AB4">
              <w:rPr>
                <w:rFonts w:cstheme="minorHAnsi"/>
                <w:i/>
                <w:iCs/>
                <w:color w:val="000000" w:themeColor="text1"/>
              </w:rPr>
              <w:t>y</w:t>
            </w:r>
            <w:r w:rsidR="00E7673B" w:rsidRPr="00042AB4">
              <w:rPr>
                <w:rFonts w:cstheme="minorHAnsi"/>
                <w:i/>
                <w:iCs/>
                <w:color w:val="000000" w:themeColor="text1"/>
              </w:rPr>
              <w:t xml:space="preserve"> </w:t>
            </w:r>
            <w:r w:rsidRPr="00042AB4">
              <w:rPr>
                <w:rFonts w:cstheme="minorHAnsi"/>
                <w:i/>
                <w:iCs/>
                <w:color w:val="000000" w:themeColor="text1"/>
              </w:rPr>
              <w:t>=</w:t>
            </w:r>
            <w:r w:rsidR="00E7673B" w:rsidRPr="00042AB4">
              <w:rPr>
                <w:rFonts w:cstheme="minorHAnsi"/>
                <w:i/>
                <w:iCs/>
                <w:color w:val="000000" w:themeColor="text1"/>
              </w:rPr>
              <w:t xml:space="preserve"> </w:t>
            </w:r>
            <w:r w:rsidRPr="00042AB4">
              <w:rPr>
                <w:rFonts w:cstheme="minorHAnsi"/>
                <w:i/>
                <w:iCs/>
                <w:color w:val="000000" w:themeColor="text1"/>
              </w:rPr>
              <w:t>mx</w:t>
            </w:r>
            <w:r w:rsidR="00E7673B" w:rsidRPr="00042AB4">
              <w:rPr>
                <w:rFonts w:cstheme="minorHAnsi"/>
                <w:i/>
                <w:iCs/>
                <w:color w:val="000000" w:themeColor="text1"/>
              </w:rPr>
              <w:t xml:space="preserve"> </w:t>
            </w:r>
            <w:r w:rsidRPr="00042AB4">
              <w:rPr>
                <w:rFonts w:cstheme="minorHAnsi"/>
                <w:i/>
                <w:iCs/>
                <w:color w:val="000000" w:themeColor="text1"/>
              </w:rPr>
              <w:t>+</w:t>
            </w:r>
            <w:r w:rsidR="00E7673B" w:rsidRPr="00042AB4">
              <w:rPr>
                <w:rFonts w:cstheme="minorHAnsi"/>
                <w:i/>
                <w:iCs/>
                <w:color w:val="000000" w:themeColor="text1"/>
              </w:rPr>
              <w:t xml:space="preserve"> </w:t>
            </w:r>
            <w:r w:rsidRPr="00042AB4">
              <w:rPr>
                <w:rFonts w:cstheme="minorHAnsi"/>
                <w:i/>
                <w:iCs/>
                <w:color w:val="000000" w:themeColor="text1"/>
              </w:rPr>
              <w:t>b</w:t>
            </w:r>
            <w:r w:rsidRPr="00042AB4">
              <w:rPr>
                <w:rFonts w:cstheme="minorHAnsi"/>
                <w:color w:val="000000" w:themeColor="text1"/>
                <w:shd w:val="clear" w:color="auto" w:fill="FFFFFF"/>
              </w:rPr>
              <w: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where</w:t>
            </w:r>
            <w:r w:rsidR="00E7673B" w:rsidRPr="00042AB4">
              <w:rPr>
                <w:rFonts w:cstheme="minorHAnsi"/>
                <w:color w:val="000000" w:themeColor="text1"/>
                <w:shd w:val="clear" w:color="auto" w:fill="FFFFFF"/>
              </w:rPr>
              <w:t xml:space="preserve"> </w:t>
            </w:r>
            <w:r w:rsidRPr="00042AB4">
              <w:rPr>
                <w:rFonts w:cstheme="minorHAnsi"/>
                <w:i/>
                <w:iCs/>
                <w:color w:val="000000" w:themeColor="text1"/>
              </w:rPr>
              <w:t>b</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t>
            </w:r>
            <w:r w:rsidR="00E7673B" w:rsidRPr="00042AB4">
              <w:rPr>
                <w:rFonts w:cstheme="minorHAnsi"/>
                <w:i/>
                <w:iCs/>
                <w:color w:val="000000" w:themeColor="text1"/>
              </w:rPr>
              <w:t xml:space="preserve"> </w:t>
            </w:r>
            <w:r w:rsidRPr="00042AB4">
              <w:rPr>
                <w:rFonts w:cstheme="minorHAnsi"/>
                <w:color w:val="000000" w:themeColor="text1"/>
                <w:shd w:val="clear" w:color="auto" w:fill="FFFFFF"/>
              </w:rPr>
              <w:t>0.</w:t>
            </w:r>
          </w:p>
        </w:tc>
        <w:tc>
          <w:tcPr>
            <w:tcW w:w="4262" w:type="dxa"/>
            <w:tcBorders>
              <w:bottom w:val="single" w:sz="4" w:space="0" w:color="auto"/>
              <w:right w:val="thickThinSmallGap" w:sz="24" w:space="0" w:color="auto"/>
            </w:tcBorders>
          </w:tcPr>
          <w:p w14:paraId="65CE1740" w14:textId="77777777" w:rsidR="00A436F2" w:rsidRPr="00042AB4" w:rsidRDefault="00E7673B" w:rsidP="006D0F71">
            <w:pPr>
              <w:rPr>
                <w:rFonts w:cstheme="minorHAnsi"/>
                <w:color w:val="000000" w:themeColor="text1"/>
              </w:rPr>
            </w:pPr>
            <w:r w:rsidRPr="00042AB4">
              <w:rPr>
                <w:rFonts w:cstheme="minorHAnsi"/>
                <w:color w:val="000000" w:themeColor="text1"/>
              </w:rPr>
              <w:t>6.6C</w:t>
            </w:r>
          </w:p>
          <w:p w14:paraId="77892E6D" w14:textId="169B9D68" w:rsidR="00E7673B" w:rsidRPr="00042AB4" w:rsidRDefault="00E7673B" w:rsidP="00E7673B">
            <w:pPr>
              <w:pStyle w:val="Default"/>
              <w:rPr>
                <w:color w:val="000000" w:themeColor="text1"/>
                <w:sz w:val="22"/>
                <w:szCs w:val="22"/>
              </w:rPr>
            </w:pPr>
            <w:r w:rsidRPr="00042AB4">
              <w:rPr>
                <w:color w:val="000000" w:themeColor="text1"/>
                <w:sz w:val="22"/>
                <w:szCs w:val="22"/>
              </w:rPr>
              <w:t xml:space="preserve">represent a given situation using verbal descriptions, tables, graphs, and equations in the form </w:t>
            </w:r>
            <w:r w:rsidRPr="00042AB4">
              <w:rPr>
                <w:i/>
                <w:iCs/>
                <w:color w:val="000000" w:themeColor="text1"/>
                <w:sz w:val="22"/>
                <w:szCs w:val="22"/>
              </w:rPr>
              <w:t xml:space="preserve">y = kx </w:t>
            </w:r>
            <w:r w:rsidRPr="00042AB4">
              <w:rPr>
                <w:color w:val="000000" w:themeColor="text1"/>
                <w:sz w:val="22"/>
                <w:szCs w:val="22"/>
              </w:rPr>
              <w:t xml:space="preserve">or </w:t>
            </w:r>
            <w:r w:rsidRPr="00042AB4">
              <w:rPr>
                <w:i/>
                <w:iCs/>
                <w:color w:val="000000" w:themeColor="text1"/>
                <w:sz w:val="22"/>
                <w:szCs w:val="22"/>
              </w:rPr>
              <w:t>y = x + b</w:t>
            </w:r>
            <w:r w:rsidRPr="00042AB4">
              <w:rPr>
                <w:color w:val="000000" w:themeColor="text1"/>
                <w:sz w:val="22"/>
                <w:szCs w:val="22"/>
              </w:rPr>
              <w:t xml:space="preserve">. </w:t>
            </w:r>
          </w:p>
        </w:tc>
      </w:tr>
      <w:tr w:rsidR="00042AB4" w:rsidRPr="00042AB4" w14:paraId="10AB7E86" w14:textId="77777777" w:rsidTr="001A6BF9">
        <w:tc>
          <w:tcPr>
            <w:tcW w:w="745" w:type="dxa"/>
            <w:tcBorders>
              <w:left w:val="thinThickSmallGap" w:sz="24" w:space="0" w:color="auto"/>
              <w:bottom w:val="single" w:sz="4" w:space="0" w:color="auto"/>
            </w:tcBorders>
          </w:tcPr>
          <w:p w14:paraId="4A62B2CE" w14:textId="50DDE248" w:rsidR="00A436F2" w:rsidRPr="00042AB4" w:rsidRDefault="00A436F2">
            <w:pPr>
              <w:rPr>
                <w:rFonts w:cstheme="minorHAnsi"/>
                <w:color w:val="000000" w:themeColor="text1"/>
              </w:rPr>
            </w:pPr>
            <w:r w:rsidRPr="00042AB4">
              <w:rPr>
                <w:rFonts w:cstheme="minorHAnsi"/>
                <w:color w:val="000000" w:themeColor="text1"/>
              </w:rPr>
              <w:t>8.5G</w:t>
            </w:r>
          </w:p>
        </w:tc>
        <w:tc>
          <w:tcPr>
            <w:tcW w:w="4263" w:type="dxa"/>
            <w:tcBorders>
              <w:bottom w:val="single" w:sz="4" w:space="0" w:color="auto"/>
            </w:tcBorders>
          </w:tcPr>
          <w:p w14:paraId="477268F8" w14:textId="2C7E080A" w:rsidR="00A436F2" w:rsidRPr="00042AB4" w:rsidRDefault="00F53120">
            <w:pPr>
              <w:rPr>
                <w:rFonts w:cstheme="minorHAnsi"/>
                <w:color w:val="000000" w:themeColor="text1"/>
              </w:rPr>
            </w:pPr>
            <w:r w:rsidRPr="00042AB4">
              <w:rPr>
                <w:rFonts w:cstheme="minorHAnsi"/>
                <w:color w:val="000000" w:themeColor="text1"/>
                <w:shd w:val="clear" w:color="auto" w:fill="FFFFFF"/>
              </w:rPr>
              <w:t>identify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functions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using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sets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ordered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pairs,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tables,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mappings,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graphs.</w:t>
            </w:r>
          </w:p>
        </w:tc>
        <w:tc>
          <w:tcPr>
            <w:tcW w:w="4262" w:type="dxa"/>
            <w:tcBorders>
              <w:bottom w:val="single" w:sz="4" w:space="0" w:color="auto"/>
              <w:right w:val="thickThinSmallGap" w:sz="24" w:space="0" w:color="auto"/>
            </w:tcBorders>
          </w:tcPr>
          <w:p w14:paraId="1F704537" w14:textId="77777777" w:rsidR="00A436F2" w:rsidRPr="00042AB4" w:rsidRDefault="00E7673B" w:rsidP="006D0F71">
            <w:pPr>
              <w:rPr>
                <w:rFonts w:cstheme="minorHAnsi"/>
                <w:color w:val="000000" w:themeColor="text1"/>
              </w:rPr>
            </w:pPr>
            <w:r w:rsidRPr="00042AB4">
              <w:rPr>
                <w:rFonts w:cstheme="minorHAnsi"/>
                <w:color w:val="000000" w:themeColor="text1"/>
              </w:rPr>
              <w:t>6.6A</w:t>
            </w:r>
          </w:p>
          <w:p w14:paraId="0B31CDA9" w14:textId="62C0EB58" w:rsidR="00E7673B" w:rsidRPr="00042AB4" w:rsidRDefault="00E7673B" w:rsidP="00E7673B">
            <w:pPr>
              <w:pStyle w:val="Default"/>
              <w:rPr>
                <w:rFonts w:asciiTheme="minorHAnsi" w:hAnsiTheme="minorHAnsi" w:cstheme="minorHAnsi"/>
                <w:color w:val="000000" w:themeColor="text1"/>
                <w:sz w:val="22"/>
                <w:szCs w:val="22"/>
              </w:rPr>
            </w:pPr>
            <w:r w:rsidRPr="00042AB4">
              <w:rPr>
                <w:color w:val="000000" w:themeColor="text1"/>
                <w:sz w:val="22"/>
                <w:szCs w:val="22"/>
              </w:rPr>
              <w:t xml:space="preserve">identify independent and dependent quantities from tables and graphs. </w:t>
            </w:r>
          </w:p>
        </w:tc>
      </w:tr>
      <w:tr w:rsidR="00042AB4" w:rsidRPr="00042AB4" w14:paraId="03DD5316" w14:textId="77777777" w:rsidTr="001A6BF9">
        <w:tc>
          <w:tcPr>
            <w:tcW w:w="745" w:type="dxa"/>
            <w:tcBorders>
              <w:left w:val="thinThickSmallGap" w:sz="24" w:space="0" w:color="auto"/>
              <w:bottom w:val="single" w:sz="4" w:space="0" w:color="auto"/>
            </w:tcBorders>
          </w:tcPr>
          <w:p w14:paraId="18DB481E" w14:textId="07B10124" w:rsidR="00A436F2" w:rsidRPr="00042AB4" w:rsidRDefault="00A436F2">
            <w:pPr>
              <w:rPr>
                <w:rFonts w:cstheme="minorHAnsi"/>
                <w:color w:val="000000" w:themeColor="text1"/>
              </w:rPr>
            </w:pPr>
            <w:r w:rsidRPr="00042AB4">
              <w:rPr>
                <w:rFonts w:cstheme="minorHAnsi"/>
                <w:color w:val="000000" w:themeColor="text1"/>
              </w:rPr>
              <w:t>8.5H</w:t>
            </w:r>
          </w:p>
        </w:tc>
        <w:tc>
          <w:tcPr>
            <w:tcW w:w="4263" w:type="dxa"/>
            <w:tcBorders>
              <w:bottom w:val="single" w:sz="4" w:space="0" w:color="auto"/>
            </w:tcBorders>
          </w:tcPr>
          <w:p w14:paraId="2F6A6624" w14:textId="3FCA1B62" w:rsidR="00A436F2" w:rsidRPr="00042AB4" w:rsidRDefault="00F53120">
            <w:pPr>
              <w:rPr>
                <w:rFonts w:cstheme="minorHAnsi"/>
                <w:color w:val="000000" w:themeColor="text1"/>
              </w:rPr>
            </w:pPr>
            <w:r w:rsidRPr="00042AB4">
              <w:rPr>
                <w:rFonts w:cstheme="minorHAnsi"/>
                <w:color w:val="000000" w:themeColor="text1"/>
                <w:shd w:val="clear" w:color="auto" w:fill="FFFFFF"/>
              </w:rPr>
              <w:t>identify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examples</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of</w:t>
            </w:r>
            <w:r w:rsidR="00E7673B" w:rsidRPr="00042AB4">
              <w:rPr>
                <w:rStyle w:val="newchar"/>
                <w:rFonts w:cstheme="minorHAnsi"/>
                <w:color w:val="000000" w:themeColor="text1"/>
              </w:rPr>
              <w:t xml:space="preserve"> </w:t>
            </w:r>
            <w:r w:rsidRPr="00042AB4">
              <w:rPr>
                <w:rStyle w:val="newchar"/>
                <w:rFonts w:cstheme="minorHAnsi"/>
                <w:color w:val="000000" w:themeColor="text1"/>
              </w:rPr>
              <w:t>proportional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non-proportional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functions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that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arise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from</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mathematical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real-world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problems.</w:t>
            </w:r>
          </w:p>
        </w:tc>
        <w:tc>
          <w:tcPr>
            <w:tcW w:w="4262" w:type="dxa"/>
            <w:tcBorders>
              <w:bottom w:val="single" w:sz="4" w:space="0" w:color="auto"/>
              <w:right w:val="thickThinSmallGap" w:sz="24" w:space="0" w:color="auto"/>
            </w:tcBorders>
          </w:tcPr>
          <w:p w14:paraId="7CDC1B6E" w14:textId="77777777" w:rsidR="00E7673B" w:rsidRPr="00042AB4" w:rsidRDefault="00E7673B" w:rsidP="00E7673B">
            <w:pPr>
              <w:rPr>
                <w:rFonts w:cstheme="minorHAnsi"/>
                <w:color w:val="000000" w:themeColor="text1"/>
              </w:rPr>
            </w:pPr>
            <w:r w:rsidRPr="00042AB4">
              <w:rPr>
                <w:rFonts w:cstheme="minorHAnsi"/>
                <w:color w:val="000000" w:themeColor="text1"/>
              </w:rPr>
              <w:t>6.6C</w:t>
            </w:r>
          </w:p>
          <w:p w14:paraId="1FDD323F" w14:textId="2315452C" w:rsidR="00A436F2" w:rsidRPr="00042AB4" w:rsidRDefault="00E7673B" w:rsidP="00E7673B">
            <w:pPr>
              <w:rPr>
                <w:rFonts w:cstheme="minorHAnsi"/>
                <w:color w:val="000000" w:themeColor="text1"/>
              </w:rPr>
            </w:pPr>
            <w:r w:rsidRPr="00042AB4">
              <w:rPr>
                <w:color w:val="000000" w:themeColor="text1"/>
              </w:rPr>
              <w:t xml:space="preserve">represent a given situation using verbal descriptions, tables, graphs, and equations in the form </w:t>
            </w:r>
            <w:r w:rsidRPr="00042AB4">
              <w:rPr>
                <w:i/>
                <w:iCs/>
                <w:color w:val="000000" w:themeColor="text1"/>
              </w:rPr>
              <w:t xml:space="preserve">y = kx </w:t>
            </w:r>
            <w:r w:rsidRPr="00042AB4">
              <w:rPr>
                <w:color w:val="000000" w:themeColor="text1"/>
              </w:rPr>
              <w:t xml:space="preserve">or </w:t>
            </w:r>
            <w:r w:rsidRPr="00042AB4">
              <w:rPr>
                <w:i/>
                <w:iCs/>
                <w:color w:val="000000" w:themeColor="text1"/>
              </w:rPr>
              <w:t>y = x + b</w:t>
            </w:r>
            <w:r w:rsidRPr="00042AB4">
              <w:rPr>
                <w:color w:val="000000" w:themeColor="text1"/>
              </w:rPr>
              <w:t>.</w:t>
            </w:r>
          </w:p>
        </w:tc>
      </w:tr>
      <w:tr w:rsidR="00042AB4" w:rsidRPr="00042AB4" w14:paraId="432AB468" w14:textId="77777777" w:rsidTr="001A6BF9">
        <w:tc>
          <w:tcPr>
            <w:tcW w:w="745" w:type="dxa"/>
            <w:tcBorders>
              <w:left w:val="thinThickSmallGap" w:sz="24" w:space="0" w:color="auto"/>
              <w:bottom w:val="thinThickThinSmallGap" w:sz="24" w:space="0" w:color="auto"/>
            </w:tcBorders>
          </w:tcPr>
          <w:p w14:paraId="2FB7005E" w14:textId="2FFE8941" w:rsidR="00144389" w:rsidRPr="00042AB4" w:rsidRDefault="00A436F2">
            <w:pPr>
              <w:rPr>
                <w:rFonts w:cstheme="minorHAnsi"/>
                <w:color w:val="000000" w:themeColor="text1"/>
              </w:rPr>
            </w:pPr>
            <w:r w:rsidRPr="00042AB4">
              <w:rPr>
                <w:rFonts w:cstheme="minorHAnsi"/>
                <w:color w:val="000000" w:themeColor="text1"/>
              </w:rPr>
              <w:t>8.5I</w:t>
            </w:r>
          </w:p>
        </w:tc>
        <w:tc>
          <w:tcPr>
            <w:tcW w:w="4263" w:type="dxa"/>
            <w:tcBorders>
              <w:bottom w:val="thinThickThinSmallGap" w:sz="24" w:space="0" w:color="auto"/>
            </w:tcBorders>
          </w:tcPr>
          <w:p w14:paraId="1A95EB45" w14:textId="1751C1EB" w:rsidR="00144389" w:rsidRPr="00042AB4" w:rsidRDefault="00F53120">
            <w:pPr>
              <w:rPr>
                <w:rFonts w:cstheme="minorHAnsi"/>
                <w:color w:val="000000" w:themeColor="text1"/>
              </w:rPr>
            </w:pPr>
            <w:r w:rsidRPr="00042AB4">
              <w:rPr>
                <w:rStyle w:val="newchar"/>
                <w:rFonts w:cstheme="minorHAnsi"/>
                <w:color w:val="000000" w:themeColor="text1"/>
              </w:rPr>
              <w:t>write</w:t>
            </w:r>
            <w:r w:rsidR="00E7673B" w:rsidRPr="00042AB4">
              <w:rPr>
                <w:rStyle w:val="newchar"/>
                <w:rFonts w:cstheme="minorHAnsi"/>
                <w:color w:val="000000" w:themeColor="text1"/>
              </w:rPr>
              <w:t xml:space="preserve"> </w:t>
            </w:r>
            <w:r w:rsidRPr="00042AB4">
              <w:rPr>
                <w:rStyle w:val="newchar"/>
                <w:rFonts w:cstheme="minorHAnsi"/>
                <w:color w:val="000000" w:themeColor="text1"/>
              </w:rPr>
              <w:t>an</w:t>
            </w:r>
            <w:r w:rsidR="00E7673B" w:rsidRPr="00042AB4">
              <w:rPr>
                <w:rStyle w:val="newchar"/>
                <w:rFonts w:cstheme="minorHAnsi"/>
                <w:color w:val="000000" w:themeColor="text1"/>
              </w:rPr>
              <w:t xml:space="preserve"> </w:t>
            </w:r>
            <w:r w:rsidRPr="00042AB4">
              <w:rPr>
                <w:rStyle w:val="newchar"/>
                <w:rFonts w:cstheme="minorHAnsi"/>
                <w:color w:val="000000" w:themeColor="text1"/>
              </w:rPr>
              <w:t>equation</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in</w:t>
            </w:r>
            <w:r w:rsidR="00E7673B" w:rsidRPr="00042AB4">
              <w:rPr>
                <w:rStyle w:val="newchar"/>
                <w:rFonts w:cstheme="minorHAnsi"/>
                <w:color w:val="000000" w:themeColor="text1"/>
              </w:rPr>
              <w:t xml:space="preserve"> </w:t>
            </w:r>
            <w:r w:rsidRPr="00042AB4">
              <w:rPr>
                <w:rStyle w:val="newchar"/>
                <w:rFonts w:cstheme="minorHAnsi"/>
                <w:color w:val="000000" w:themeColor="text1"/>
              </w:rPr>
              <w:t>the</w:t>
            </w:r>
            <w:r w:rsidR="00E7673B" w:rsidRPr="00042AB4">
              <w:rPr>
                <w:rStyle w:val="newchar"/>
                <w:rFonts w:cstheme="minorHAnsi"/>
                <w:color w:val="000000" w:themeColor="text1"/>
              </w:rPr>
              <w:t xml:space="preserve"> </w:t>
            </w:r>
            <w:r w:rsidRPr="00042AB4">
              <w:rPr>
                <w:rStyle w:val="newchar"/>
                <w:rFonts w:cstheme="minorHAnsi"/>
                <w:color w:val="000000" w:themeColor="text1"/>
              </w:rPr>
              <w:t>form</w:t>
            </w:r>
            <w:r w:rsidR="00E7673B" w:rsidRPr="00042AB4">
              <w:rPr>
                <w:rFonts w:cstheme="minorHAnsi"/>
                <w:color w:val="000000" w:themeColor="text1"/>
                <w:shd w:val="clear" w:color="auto" w:fill="FFFFFF"/>
              </w:rPr>
              <w:t xml:space="preserve"> </w:t>
            </w:r>
            <w:r w:rsidRPr="00042AB4">
              <w:rPr>
                <w:rFonts w:cstheme="minorHAnsi"/>
                <w:i/>
                <w:iCs/>
                <w:color w:val="000000" w:themeColor="text1"/>
              </w:rPr>
              <w:t>y</w:t>
            </w:r>
            <w:r w:rsidR="00E7673B" w:rsidRPr="00042AB4">
              <w:rPr>
                <w:rFonts w:cstheme="minorHAnsi"/>
                <w:i/>
                <w:iCs/>
                <w:color w:val="000000" w:themeColor="text1"/>
              </w:rPr>
              <w:t xml:space="preserve"> </w:t>
            </w:r>
            <w:r w:rsidRPr="00042AB4">
              <w:rPr>
                <w:rFonts w:cstheme="minorHAnsi"/>
                <w:i/>
                <w:iCs/>
                <w:color w:val="000000" w:themeColor="text1"/>
              </w:rPr>
              <w:t>=</w:t>
            </w:r>
            <w:r w:rsidR="00E7673B" w:rsidRPr="00042AB4">
              <w:rPr>
                <w:rFonts w:cstheme="minorHAnsi"/>
                <w:i/>
                <w:iCs/>
                <w:color w:val="000000" w:themeColor="text1"/>
              </w:rPr>
              <w:t xml:space="preserve"> </w:t>
            </w:r>
            <w:r w:rsidRPr="00042AB4">
              <w:rPr>
                <w:rFonts w:cstheme="minorHAnsi"/>
                <w:i/>
                <w:iCs/>
                <w:color w:val="000000" w:themeColor="text1"/>
              </w:rPr>
              <w:t>mx</w:t>
            </w:r>
            <w:r w:rsidR="00E7673B" w:rsidRPr="00042AB4">
              <w:rPr>
                <w:rFonts w:cstheme="minorHAnsi"/>
                <w:i/>
                <w:iCs/>
                <w:color w:val="000000" w:themeColor="text1"/>
              </w:rPr>
              <w:t xml:space="preserve"> </w:t>
            </w:r>
            <w:r w:rsidRPr="00042AB4">
              <w:rPr>
                <w:rFonts w:cstheme="minorHAnsi"/>
                <w:i/>
                <w:iCs/>
                <w:color w:val="000000" w:themeColor="text1"/>
              </w:rPr>
              <w:t>+</w:t>
            </w:r>
            <w:r w:rsidR="00E7673B" w:rsidRPr="00042AB4">
              <w:rPr>
                <w:rFonts w:cstheme="minorHAnsi"/>
                <w:i/>
                <w:iCs/>
                <w:color w:val="000000" w:themeColor="text1"/>
              </w:rPr>
              <w:t xml:space="preserve"> </w:t>
            </w:r>
            <w:r w:rsidRPr="00042AB4">
              <w:rPr>
                <w:rFonts w:cstheme="minorHAnsi"/>
                <w:i/>
                <w:iCs/>
                <w:color w:val="000000" w:themeColor="text1"/>
              </w:rPr>
              <w:t>b</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model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linear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relationship</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between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two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quantities</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using</w:t>
            </w:r>
            <w:r w:rsidR="00E7673B" w:rsidRPr="00042AB4">
              <w:rPr>
                <w:rStyle w:val="newchar"/>
                <w:rFonts w:cstheme="minorHAnsi"/>
                <w:color w:val="000000" w:themeColor="text1"/>
              </w:rPr>
              <w:t xml:space="preserve"> </w:t>
            </w:r>
            <w:r w:rsidRPr="00042AB4">
              <w:rPr>
                <w:rStyle w:val="newchar"/>
                <w:rFonts w:cstheme="minorHAnsi"/>
                <w:color w:val="000000" w:themeColor="text1"/>
              </w:rPr>
              <w:t>verbal,</w:t>
            </w:r>
            <w:r w:rsidR="00E7673B" w:rsidRPr="00042AB4">
              <w:rPr>
                <w:rStyle w:val="newchar"/>
                <w:rFonts w:cstheme="minorHAnsi"/>
                <w:color w:val="000000" w:themeColor="text1"/>
              </w:rPr>
              <w:t xml:space="preserve"> </w:t>
            </w:r>
            <w:r w:rsidRPr="00042AB4">
              <w:rPr>
                <w:rStyle w:val="newchar"/>
                <w:rFonts w:cstheme="minorHAnsi"/>
                <w:color w:val="000000" w:themeColor="text1"/>
              </w:rPr>
              <w:t>numerical,</w:t>
            </w:r>
            <w:r w:rsidR="00E7673B" w:rsidRPr="00042AB4">
              <w:rPr>
                <w:rStyle w:val="newchar"/>
                <w:rFonts w:cstheme="minorHAnsi"/>
                <w:color w:val="000000" w:themeColor="text1"/>
              </w:rPr>
              <w:t xml:space="preserve"> </w:t>
            </w:r>
            <w:r w:rsidRPr="00042AB4">
              <w:rPr>
                <w:rStyle w:val="newchar"/>
                <w:rFonts w:cstheme="minorHAnsi"/>
                <w:color w:val="000000" w:themeColor="text1"/>
              </w:rPr>
              <w:t>tabular,</w:t>
            </w:r>
            <w:r w:rsidR="00E7673B" w:rsidRPr="00042AB4">
              <w:rPr>
                <w:rStyle w:val="newchar"/>
                <w:rFonts w:cstheme="minorHAnsi"/>
                <w:color w:val="000000" w:themeColor="text1"/>
              </w:rPr>
              <w:t xml:space="preserve"> </w:t>
            </w:r>
            <w:r w:rsidRPr="00042AB4">
              <w:rPr>
                <w:rStyle w:val="newchar"/>
                <w:rFonts w:cstheme="minorHAnsi"/>
                <w:color w:val="000000" w:themeColor="text1"/>
              </w:rPr>
              <w:t>and</w:t>
            </w:r>
            <w:r w:rsidR="00E7673B" w:rsidRPr="00042AB4">
              <w:rPr>
                <w:rStyle w:val="newchar"/>
                <w:rFonts w:cstheme="minorHAnsi"/>
                <w:color w:val="000000" w:themeColor="text1"/>
              </w:rPr>
              <w:t xml:space="preserve"> </w:t>
            </w:r>
            <w:r w:rsidRPr="00042AB4">
              <w:rPr>
                <w:rStyle w:val="newchar"/>
                <w:rFonts w:cstheme="minorHAnsi"/>
                <w:color w:val="000000" w:themeColor="text1"/>
              </w:rPr>
              <w:t>graphical</w:t>
            </w:r>
            <w:r w:rsidR="00E7673B" w:rsidRPr="00042AB4">
              <w:rPr>
                <w:rStyle w:val="newchar"/>
                <w:rFonts w:cstheme="minorHAnsi"/>
                <w:color w:val="000000" w:themeColor="text1"/>
              </w:rPr>
              <w:t xml:space="preserve"> </w:t>
            </w:r>
            <w:r w:rsidRPr="00042AB4">
              <w:rPr>
                <w:rStyle w:val="newchar"/>
                <w:rFonts w:cstheme="minorHAnsi"/>
                <w:color w:val="000000" w:themeColor="text1"/>
              </w:rPr>
              <w:t>representations.</w:t>
            </w:r>
          </w:p>
        </w:tc>
        <w:tc>
          <w:tcPr>
            <w:tcW w:w="4262" w:type="dxa"/>
            <w:tcBorders>
              <w:bottom w:val="thinThickThinSmallGap" w:sz="24" w:space="0" w:color="auto"/>
              <w:right w:val="thickThinSmallGap" w:sz="24" w:space="0" w:color="auto"/>
            </w:tcBorders>
          </w:tcPr>
          <w:p w14:paraId="11462623" w14:textId="77777777" w:rsidR="00144389" w:rsidRPr="00042AB4" w:rsidRDefault="00E7673B">
            <w:pPr>
              <w:rPr>
                <w:rFonts w:cstheme="minorHAnsi"/>
                <w:color w:val="000000" w:themeColor="text1"/>
              </w:rPr>
            </w:pPr>
            <w:r w:rsidRPr="00042AB4">
              <w:rPr>
                <w:rFonts w:cstheme="minorHAnsi"/>
                <w:color w:val="000000" w:themeColor="text1"/>
              </w:rPr>
              <w:t>6.6B</w:t>
            </w:r>
          </w:p>
          <w:p w14:paraId="7A0D23B3" w14:textId="77777777" w:rsidR="00E7673B" w:rsidRPr="00042AB4" w:rsidRDefault="00E7673B" w:rsidP="00E7673B">
            <w:pPr>
              <w:pStyle w:val="Default"/>
              <w:rPr>
                <w:color w:val="000000" w:themeColor="text1"/>
                <w:sz w:val="22"/>
                <w:szCs w:val="22"/>
              </w:rPr>
            </w:pPr>
            <w:r w:rsidRPr="00042AB4">
              <w:rPr>
                <w:color w:val="000000" w:themeColor="text1"/>
                <w:sz w:val="22"/>
                <w:szCs w:val="22"/>
              </w:rPr>
              <w:t xml:space="preserve">write an equation that represents the relationship between independent and dependent quantities from a table. </w:t>
            </w:r>
          </w:p>
          <w:p w14:paraId="046F76BC" w14:textId="465DA315" w:rsidR="00E7673B" w:rsidRPr="00042AB4" w:rsidRDefault="00E7673B">
            <w:pPr>
              <w:rPr>
                <w:rFonts w:cstheme="minorHAnsi"/>
                <w:color w:val="000000" w:themeColor="text1"/>
              </w:rPr>
            </w:pPr>
          </w:p>
        </w:tc>
      </w:tr>
    </w:tbl>
    <w:p w14:paraId="6A045D13" w14:textId="77777777" w:rsidR="001A6BF9" w:rsidRDefault="001A6BF9">
      <w:r>
        <w:br w:type="page"/>
      </w:r>
    </w:p>
    <w:tbl>
      <w:tblPr>
        <w:tblStyle w:val="TableGrid"/>
        <w:tblW w:w="0" w:type="auto"/>
        <w:tblLook w:val="04A0" w:firstRow="1" w:lastRow="0" w:firstColumn="1" w:lastColumn="0" w:noHBand="0" w:noVBand="1"/>
      </w:tblPr>
      <w:tblGrid>
        <w:gridCol w:w="745"/>
        <w:gridCol w:w="4263"/>
        <w:gridCol w:w="4262"/>
      </w:tblGrid>
      <w:tr w:rsidR="001A6BF9" w:rsidRPr="00042AB4" w14:paraId="20347720" w14:textId="77777777" w:rsidTr="001A6BF9">
        <w:tc>
          <w:tcPr>
            <w:tcW w:w="745" w:type="dxa"/>
            <w:tcBorders>
              <w:top w:val="thinThickThinSmallGap" w:sz="24" w:space="0" w:color="auto"/>
              <w:left w:val="thinThickSmallGap" w:sz="24" w:space="0" w:color="auto"/>
            </w:tcBorders>
          </w:tcPr>
          <w:p w14:paraId="5857D6C4" w14:textId="7AFD7F2A" w:rsidR="00144389" w:rsidRPr="00042AB4" w:rsidRDefault="00A436F2">
            <w:pPr>
              <w:rPr>
                <w:rFonts w:cstheme="minorHAnsi"/>
                <w:color w:val="000000" w:themeColor="text1"/>
              </w:rPr>
            </w:pPr>
            <w:r w:rsidRPr="00042AB4">
              <w:rPr>
                <w:rFonts w:cstheme="minorHAnsi"/>
                <w:color w:val="000000" w:themeColor="text1"/>
              </w:rPr>
              <w:lastRenderedPageBreak/>
              <w:t>8.</w:t>
            </w:r>
            <w:r w:rsidR="00144389" w:rsidRPr="00042AB4">
              <w:rPr>
                <w:rFonts w:cstheme="minorHAnsi"/>
                <w:color w:val="000000" w:themeColor="text1"/>
              </w:rPr>
              <w:t>6</w:t>
            </w:r>
          </w:p>
        </w:tc>
        <w:tc>
          <w:tcPr>
            <w:tcW w:w="8525" w:type="dxa"/>
            <w:gridSpan w:val="2"/>
            <w:tcBorders>
              <w:top w:val="thinThickThinSmallGap" w:sz="24" w:space="0" w:color="auto"/>
              <w:right w:val="thickThinSmallGap" w:sz="24" w:space="0" w:color="auto"/>
            </w:tcBorders>
          </w:tcPr>
          <w:p w14:paraId="3CD70701" w14:textId="1DD45F45" w:rsidR="00144389" w:rsidRPr="00042AB4" w:rsidRDefault="00F53120">
            <w:pPr>
              <w:rPr>
                <w:rFonts w:cstheme="minorHAnsi"/>
                <w:color w:val="000000" w:themeColor="text1"/>
              </w:rPr>
            </w:pPr>
            <w:r w:rsidRPr="00042AB4">
              <w:rPr>
                <w:rFonts w:cstheme="minorHAnsi"/>
                <w:color w:val="000000" w:themeColor="text1"/>
                <w:shd w:val="clear" w:color="auto" w:fill="FFFFFF"/>
              </w:rPr>
              <w:t>Expressions,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equations,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relationships.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applies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mathematical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process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standards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develop</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mathematical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relationships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make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connections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geometric</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formulas.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expected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p>
        </w:tc>
      </w:tr>
      <w:tr w:rsidR="00042AB4" w:rsidRPr="00042AB4" w14:paraId="4A84F938" w14:textId="77777777" w:rsidTr="001A6BF9">
        <w:tc>
          <w:tcPr>
            <w:tcW w:w="745" w:type="dxa"/>
            <w:tcBorders>
              <w:left w:val="thinThickSmallGap" w:sz="24" w:space="0" w:color="auto"/>
            </w:tcBorders>
          </w:tcPr>
          <w:p w14:paraId="17CABE39" w14:textId="36C2625A"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6A</w:t>
            </w:r>
          </w:p>
        </w:tc>
        <w:tc>
          <w:tcPr>
            <w:tcW w:w="4263" w:type="dxa"/>
          </w:tcPr>
          <w:p w14:paraId="57F06201" w14:textId="70A2D1C5" w:rsidR="00144389" w:rsidRPr="00042AB4" w:rsidRDefault="00F53120">
            <w:pPr>
              <w:rPr>
                <w:rFonts w:cstheme="minorHAnsi"/>
                <w:color w:val="000000" w:themeColor="text1"/>
              </w:rPr>
            </w:pPr>
            <w:r w:rsidRPr="00042AB4">
              <w:rPr>
                <w:rStyle w:val="insertionchar"/>
                <w:rFonts w:cstheme="minorHAnsi"/>
                <w:color w:val="000000" w:themeColor="text1"/>
              </w:rPr>
              <w:t>describe</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the</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volume</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formula</w:t>
            </w:r>
            <w:r w:rsidR="00E7673B" w:rsidRPr="00042AB4">
              <w:rPr>
                <w:rStyle w:val="insertionchar"/>
                <w:rFonts w:cstheme="minorHAnsi"/>
                <w:color w:val="000000" w:themeColor="text1"/>
              </w:rPr>
              <w:t xml:space="preserve"> </w:t>
            </w:r>
            <w:r w:rsidRPr="00042AB4">
              <w:rPr>
                <w:rStyle w:val="insertionchar"/>
                <w:rFonts w:cstheme="minorHAnsi"/>
                <w:i/>
                <w:iCs/>
                <w:color w:val="000000" w:themeColor="text1"/>
              </w:rPr>
              <w:t>V</w:t>
            </w:r>
            <w:r w:rsidR="00E7673B" w:rsidRPr="00042AB4">
              <w:rPr>
                <w:rStyle w:val="insertionchar"/>
                <w:rFonts w:cstheme="minorHAnsi"/>
                <w:i/>
                <w:iCs/>
                <w:color w:val="000000" w:themeColor="text1"/>
              </w:rPr>
              <w:t xml:space="preserve"> </w:t>
            </w:r>
            <w:r w:rsidRPr="00042AB4">
              <w:rPr>
                <w:rStyle w:val="insertionchar"/>
                <w:rFonts w:cstheme="minorHAnsi"/>
                <w:i/>
                <w:iCs/>
                <w:color w:val="000000" w:themeColor="text1"/>
              </w:rPr>
              <w:t>=</w:t>
            </w:r>
            <w:r w:rsidR="00E7673B" w:rsidRPr="00042AB4">
              <w:rPr>
                <w:rStyle w:val="insertionchar"/>
                <w:rFonts w:cstheme="minorHAnsi"/>
                <w:i/>
                <w:iCs/>
                <w:color w:val="000000" w:themeColor="text1"/>
              </w:rPr>
              <w:t xml:space="preserve"> </w:t>
            </w:r>
            <w:r w:rsidRPr="00042AB4">
              <w:rPr>
                <w:rStyle w:val="insertionchar"/>
                <w:rFonts w:cstheme="minorHAnsi"/>
                <w:i/>
                <w:iCs/>
                <w:color w:val="000000" w:themeColor="text1"/>
              </w:rPr>
              <w:t>Bh</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of</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a</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cylinder</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in</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terms</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of</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its</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base</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area</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and</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its</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height.</w:t>
            </w:r>
          </w:p>
        </w:tc>
        <w:tc>
          <w:tcPr>
            <w:tcW w:w="4262" w:type="dxa"/>
            <w:tcBorders>
              <w:right w:val="thickThinSmallGap" w:sz="24" w:space="0" w:color="auto"/>
            </w:tcBorders>
          </w:tcPr>
          <w:p w14:paraId="72F624B2" w14:textId="77777777" w:rsidR="00144389" w:rsidRPr="00042AB4" w:rsidRDefault="00D615FB" w:rsidP="006D0F71">
            <w:pPr>
              <w:rPr>
                <w:rFonts w:cstheme="minorHAnsi"/>
                <w:color w:val="000000" w:themeColor="text1"/>
              </w:rPr>
            </w:pPr>
            <w:r w:rsidRPr="00042AB4">
              <w:rPr>
                <w:rFonts w:cstheme="minorHAnsi"/>
                <w:color w:val="000000" w:themeColor="text1"/>
              </w:rPr>
              <w:t>7.8A</w:t>
            </w:r>
          </w:p>
          <w:p w14:paraId="7F5A6942" w14:textId="55980981" w:rsidR="00D615FB" w:rsidRPr="00042AB4" w:rsidRDefault="00D615FB" w:rsidP="00D615FB">
            <w:pPr>
              <w:pStyle w:val="Default"/>
              <w:rPr>
                <w:color w:val="000000" w:themeColor="text1"/>
                <w:sz w:val="22"/>
                <w:szCs w:val="22"/>
              </w:rPr>
            </w:pPr>
            <w:r w:rsidRPr="00042AB4">
              <w:rPr>
                <w:color w:val="000000" w:themeColor="text1"/>
                <w:sz w:val="22"/>
                <w:szCs w:val="22"/>
              </w:rPr>
              <w:t xml:space="preserve">model the relationship between the volume of a rectangular prism and a rectangular pyramid having both congruent bases and heights and connect that relationship to the formulas. </w:t>
            </w:r>
          </w:p>
        </w:tc>
      </w:tr>
      <w:tr w:rsidR="00042AB4" w:rsidRPr="00042AB4" w14:paraId="0D27BE11" w14:textId="77777777" w:rsidTr="001A6BF9">
        <w:tc>
          <w:tcPr>
            <w:tcW w:w="745" w:type="dxa"/>
            <w:tcBorders>
              <w:left w:val="thinThickSmallGap" w:sz="24" w:space="0" w:color="auto"/>
              <w:bottom w:val="single" w:sz="4" w:space="0" w:color="auto"/>
            </w:tcBorders>
          </w:tcPr>
          <w:p w14:paraId="6A59B714" w14:textId="7958E17E"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6B</w:t>
            </w:r>
          </w:p>
        </w:tc>
        <w:tc>
          <w:tcPr>
            <w:tcW w:w="4263" w:type="dxa"/>
            <w:tcBorders>
              <w:bottom w:val="single" w:sz="4" w:space="0" w:color="auto"/>
            </w:tcBorders>
          </w:tcPr>
          <w:p w14:paraId="0ED15D06" w14:textId="5F3C47ED" w:rsidR="00144389" w:rsidRPr="00042AB4" w:rsidRDefault="00F53120">
            <w:pPr>
              <w:rPr>
                <w:rFonts w:cstheme="minorHAnsi"/>
                <w:color w:val="000000" w:themeColor="text1"/>
              </w:rPr>
            </w:pPr>
            <w:r w:rsidRPr="00042AB4">
              <w:rPr>
                <w:rStyle w:val="insertionchar"/>
                <w:rFonts w:cstheme="minorHAnsi"/>
                <w:color w:val="000000" w:themeColor="text1"/>
              </w:rPr>
              <w:t>model</w:t>
            </w:r>
            <w:r w:rsidR="00E7673B" w:rsidRPr="00042AB4">
              <w:rPr>
                <w:rStyle w:val="insertionchar"/>
                <w:rFonts w:cstheme="minorHAnsi"/>
                <w:color w:val="000000" w:themeColor="text1"/>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relationship</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between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volume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cylinder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cone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having</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both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congruent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bases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heights</w:t>
            </w:r>
            <w:r w:rsidR="00E7673B" w:rsidRPr="00042AB4">
              <w:rPr>
                <w:rFonts w:cstheme="minorHAnsi"/>
                <w:color w:val="000000" w:themeColor="text1"/>
                <w:shd w:val="clear" w:color="auto" w:fill="FFFFFF"/>
              </w:rPr>
              <w:t xml:space="preserve"> </w:t>
            </w:r>
            <w:r w:rsidRPr="00042AB4">
              <w:rPr>
                <w:rStyle w:val="insertionchar"/>
                <w:rFonts w:cstheme="minorHAnsi"/>
                <w:color w:val="000000" w:themeColor="text1"/>
              </w:rPr>
              <w:t>and</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connect</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that</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relationship</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to</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the</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formulas.</w:t>
            </w:r>
          </w:p>
        </w:tc>
        <w:tc>
          <w:tcPr>
            <w:tcW w:w="4262" w:type="dxa"/>
            <w:tcBorders>
              <w:bottom w:val="single" w:sz="4" w:space="0" w:color="auto"/>
              <w:right w:val="thickThinSmallGap" w:sz="24" w:space="0" w:color="auto"/>
            </w:tcBorders>
          </w:tcPr>
          <w:p w14:paraId="38CCBEFB" w14:textId="77777777" w:rsidR="00144389" w:rsidRPr="00042AB4" w:rsidRDefault="00D615FB">
            <w:pPr>
              <w:rPr>
                <w:rFonts w:cstheme="minorHAnsi"/>
                <w:color w:val="000000" w:themeColor="text1"/>
              </w:rPr>
            </w:pPr>
            <w:r w:rsidRPr="00042AB4">
              <w:rPr>
                <w:rFonts w:cstheme="minorHAnsi"/>
                <w:color w:val="000000" w:themeColor="text1"/>
              </w:rPr>
              <w:t>7.8B</w:t>
            </w:r>
          </w:p>
          <w:p w14:paraId="7A7FCA36" w14:textId="77777777" w:rsidR="00D615FB" w:rsidRPr="00042AB4" w:rsidRDefault="00D615FB" w:rsidP="00D615FB">
            <w:pPr>
              <w:pStyle w:val="Default"/>
              <w:rPr>
                <w:color w:val="000000" w:themeColor="text1"/>
                <w:sz w:val="22"/>
                <w:szCs w:val="22"/>
              </w:rPr>
            </w:pPr>
            <w:r w:rsidRPr="00042AB4">
              <w:rPr>
                <w:color w:val="000000" w:themeColor="text1"/>
                <w:sz w:val="22"/>
                <w:szCs w:val="22"/>
              </w:rPr>
              <w:t xml:space="preserve">explain verbally and symbolically the relationship between the volume of a triangular prism and a triangular pyramid having both congruent bases and heights and connect that relationship to the formulas. </w:t>
            </w:r>
          </w:p>
          <w:p w14:paraId="7DA6BA41" w14:textId="77777777" w:rsidR="00D615FB" w:rsidRPr="00042AB4" w:rsidRDefault="00D615FB">
            <w:pPr>
              <w:rPr>
                <w:rFonts w:cstheme="minorHAnsi"/>
                <w:color w:val="000000" w:themeColor="text1"/>
              </w:rPr>
            </w:pPr>
          </w:p>
          <w:p w14:paraId="50D406DB" w14:textId="77777777" w:rsidR="00D615FB" w:rsidRPr="00042AB4" w:rsidRDefault="00D615FB">
            <w:pPr>
              <w:rPr>
                <w:rFonts w:cstheme="minorHAnsi"/>
                <w:color w:val="000000" w:themeColor="text1"/>
              </w:rPr>
            </w:pPr>
            <w:r w:rsidRPr="00042AB4">
              <w:rPr>
                <w:rFonts w:cstheme="minorHAnsi"/>
                <w:color w:val="000000" w:themeColor="text1"/>
              </w:rPr>
              <w:t>7.8C</w:t>
            </w:r>
          </w:p>
          <w:p w14:paraId="071BA3D7" w14:textId="77777777" w:rsidR="00D615FB" w:rsidRPr="00042AB4" w:rsidRDefault="00D615FB" w:rsidP="00D615FB">
            <w:pPr>
              <w:pStyle w:val="Default"/>
              <w:rPr>
                <w:color w:val="000000" w:themeColor="text1"/>
                <w:sz w:val="22"/>
                <w:szCs w:val="22"/>
              </w:rPr>
            </w:pPr>
            <w:r w:rsidRPr="00042AB4">
              <w:rPr>
                <w:color w:val="000000" w:themeColor="text1"/>
                <w:sz w:val="22"/>
                <w:szCs w:val="22"/>
              </w:rPr>
              <w:t xml:space="preserve">use models to determine the approximate formulas for the circumference and area of a circle and connect the models to the actual formulas. </w:t>
            </w:r>
          </w:p>
          <w:p w14:paraId="10EA7218" w14:textId="514B4CF4" w:rsidR="00D615FB" w:rsidRPr="00042AB4" w:rsidRDefault="00D615FB">
            <w:pPr>
              <w:rPr>
                <w:rFonts w:cstheme="minorHAnsi"/>
                <w:color w:val="000000" w:themeColor="text1"/>
              </w:rPr>
            </w:pPr>
          </w:p>
        </w:tc>
      </w:tr>
      <w:tr w:rsidR="00042AB4" w:rsidRPr="00042AB4" w14:paraId="1F468144" w14:textId="77777777" w:rsidTr="001A6BF9">
        <w:tc>
          <w:tcPr>
            <w:tcW w:w="745" w:type="dxa"/>
            <w:tcBorders>
              <w:left w:val="thinThickSmallGap" w:sz="24" w:space="0" w:color="auto"/>
              <w:bottom w:val="thinThickThinSmallGap" w:sz="24" w:space="0" w:color="auto"/>
            </w:tcBorders>
          </w:tcPr>
          <w:p w14:paraId="48B34042" w14:textId="74E4B0A2"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6C</w:t>
            </w:r>
          </w:p>
        </w:tc>
        <w:tc>
          <w:tcPr>
            <w:tcW w:w="4263" w:type="dxa"/>
            <w:tcBorders>
              <w:bottom w:val="thinThickThinSmallGap" w:sz="24" w:space="0" w:color="auto"/>
            </w:tcBorders>
          </w:tcPr>
          <w:p w14:paraId="1FB4F2A7" w14:textId="56BB8E66" w:rsidR="00144389" w:rsidRPr="00042AB4" w:rsidRDefault="00F53120">
            <w:pPr>
              <w:rPr>
                <w:rFonts w:cstheme="minorHAnsi"/>
                <w:color w:val="000000" w:themeColor="text1"/>
              </w:rPr>
            </w:pPr>
            <w:r w:rsidRPr="00042AB4">
              <w:rPr>
                <w:rStyle w:val="insertionchar"/>
                <w:rFonts w:cstheme="minorHAnsi"/>
                <w:color w:val="000000" w:themeColor="text1"/>
              </w:rPr>
              <w:t>use</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models</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and</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diagrams</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explain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Pythagorean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theorem.</w:t>
            </w:r>
          </w:p>
        </w:tc>
        <w:tc>
          <w:tcPr>
            <w:tcW w:w="4262" w:type="dxa"/>
            <w:tcBorders>
              <w:bottom w:val="thinThickThinSmallGap" w:sz="24" w:space="0" w:color="auto"/>
              <w:right w:val="thickThinSmallGap" w:sz="24" w:space="0" w:color="auto"/>
            </w:tcBorders>
          </w:tcPr>
          <w:p w14:paraId="7BCDBFDD" w14:textId="77777777" w:rsidR="00144389" w:rsidRPr="00042AB4" w:rsidRDefault="00144389">
            <w:pPr>
              <w:rPr>
                <w:rFonts w:cstheme="minorHAnsi"/>
                <w:color w:val="000000" w:themeColor="text1"/>
              </w:rPr>
            </w:pPr>
          </w:p>
        </w:tc>
      </w:tr>
      <w:tr w:rsidR="001A6BF9" w:rsidRPr="00042AB4" w14:paraId="13D97A96" w14:textId="77777777" w:rsidTr="001A6BF9">
        <w:tc>
          <w:tcPr>
            <w:tcW w:w="745" w:type="dxa"/>
            <w:tcBorders>
              <w:top w:val="thinThickThinSmallGap" w:sz="24" w:space="0" w:color="auto"/>
              <w:left w:val="thinThickSmallGap" w:sz="24" w:space="0" w:color="auto"/>
            </w:tcBorders>
          </w:tcPr>
          <w:p w14:paraId="6ED9CA78" w14:textId="6CFE0D47"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7</w:t>
            </w:r>
          </w:p>
        </w:tc>
        <w:tc>
          <w:tcPr>
            <w:tcW w:w="8525" w:type="dxa"/>
            <w:gridSpan w:val="2"/>
            <w:tcBorders>
              <w:top w:val="thinThickThinSmallGap" w:sz="24" w:space="0" w:color="auto"/>
              <w:right w:val="thickThinSmallGap" w:sz="24" w:space="0" w:color="auto"/>
            </w:tcBorders>
          </w:tcPr>
          <w:p w14:paraId="34394359" w14:textId="69F53AC8" w:rsidR="00144389" w:rsidRPr="00042AB4" w:rsidRDefault="00F53120">
            <w:pPr>
              <w:rPr>
                <w:rFonts w:cstheme="minorHAnsi"/>
                <w:color w:val="000000" w:themeColor="text1"/>
              </w:rPr>
            </w:pPr>
            <w:r w:rsidRPr="00042AB4">
              <w:rPr>
                <w:rFonts w:cstheme="minorHAnsi"/>
                <w:color w:val="000000" w:themeColor="text1"/>
                <w:shd w:val="clear" w:color="auto" w:fill="FFFFFF"/>
              </w:rPr>
              <w:t>Expressions,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equations,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relationships.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applies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mathematical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process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standards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use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geometry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solve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problems.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expected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p>
        </w:tc>
      </w:tr>
      <w:tr w:rsidR="00042AB4" w:rsidRPr="00042AB4" w14:paraId="1C4107A2" w14:textId="77777777" w:rsidTr="001A6BF9">
        <w:tc>
          <w:tcPr>
            <w:tcW w:w="745" w:type="dxa"/>
            <w:tcBorders>
              <w:left w:val="thinThickSmallGap" w:sz="24" w:space="0" w:color="auto"/>
            </w:tcBorders>
          </w:tcPr>
          <w:p w14:paraId="19408A63" w14:textId="4807373F"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7A</w:t>
            </w:r>
          </w:p>
        </w:tc>
        <w:tc>
          <w:tcPr>
            <w:tcW w:w="4263" w:type="dxa"/>
          </w:tcPr>
          <w:p w14:paraId="5C09ACCA" w14:textId="7488A592" w:rsidR="00144389" w:rsidRPr="00042AB4" w:rsidRDefault="00F53120">
            <w:pPr>
              <w:rPr>
                <w:rFonts w:cstheme="minorHAnsi"/>
                <w:color w:val="000000" w:themeColor="text1"/>
              </w:rPr>
            </w:pPr>
            <w:r w:rsidRPr="00042AB4">
              <w:rPr>
                <w:rStyle w:val="insertionchar"/>
                <w:rFonts w:cstheme="minorHAnsi"/>
                <w:color w:val="000000" w:themeColor="text1"/>
              </w:rPr>
              <w:t>solve</w:t>
            </w:r>
            <w:r w:rsidR="00E7673B" w:rsidRPr="00042AB4">
              <w:rPr>
                <w:rStyle w:val="deletionchar"/>
                <w:rFonts w:cstheme="minorHAnsi"/>
                <w:color w:val="000000" w:themeColor="text1"/>
              </w:rPr>
              <w:t xml:space="preserve"> </w:t>
            </w:r>
            <w:r w:rsidRPr="00042AB4">
              <w:rPr>
                <w:rFonts w:cstheme="minorHAnsi"/>
                <w:color w:val="000000" w:themeColor="text1"/>
                <w:shd w:val="clear" w:color="auto" w:fill="FFFFFF"/>
              </w:rPr>
              <w:t>problems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involving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volume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cylinders,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cones,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spheres.</w:t>
            </w:r>
          </w:p>
        </w:tc>
        <w:tc>
          <w:tcPr>
            <w:tcW w:w="4262" w:type="dxa"/>
            <w:tcBorders>
              <w:right w:val="thickThinSmallGap" w:sz="24" w:space="0" w:color="auto"/>
            </w:tcBorders>
          </w:tcPr>
          <w:p w14:paraId="1E8FA4CD" w14:textId="77777777" w:rsidR="00144389" w:rsidRPr="00042AB4" w:rsidRDefault="00D615FB">
            <w:pPr>
              <w:rPr>
                <w:rFonts w:cstheme="minorHAnsi"/>
                <w:color w:val="000000" w:themeColor="text1"/>
              </w:rPr>
            </w:pPr>
            <w:r w:rsidRPr="00042AB4">
              <w:rPr>
                <w:rFonts w:cstheme="minorHAnsi"/>
                <w:color w:val="000000" w:themeColor="text1"/>
              </w:rPr>
              <w:t>7.9B</w:t>
            </w:r>
          </w:p>
          <w:p w14:paraId="500FADE4" w14:textId="77777777" w:rsidR="00D615FB" w:rsidRPr="00042AB4" w:rsidRDefault="00D615FB" w:rsidP="00D615FB">
            <w:pPr>
              <w:pStyle w:val="Default"/>
              <w:rPr>
                <w:color w:val="000000" w:themeColor="text1"/>
                <w:sz w:val="22"/>
                <w:szCs w:val="22"/>
              </w:rPr>
            </w:pPr>
            <w:r w:rsidRPr="00042AB4">
              <w:rPr>
                <w:color w:val="000000" w:themeColor="text1"/>
                <w:sz w:val="22"/>
                <w:szCs w:val="22"/>
              </w:rPr>
              <w:t xml:space="preserve">determine the circumference and area of circles. </w:t>
            </w:r>
          </w:p>
          <w:p w14:paraId="448B0107" w14:textId="77777777" w:rsidR="00D615FB" w:rsidRPr="00042AB4" w:rsidRDefault="00D615FB">
            <w:pPr>
              <w:rPr>
                <w:rFonts w:cstheme="minorHAnsi"/>
                <w:color w:val="000000" w:themeColor="text1"/>
              </w:rPr>
            </w:pPr>
          </w:p>
          <w:p w14:paraId="42B539DD" w14:textId="77777777" w:rsidR="00D615FB" w:rsidRPr="00042AB4" w:rsidRDefault="00D615FB">
            <w:pPr>
              <w:rPr>
                <w:rFonts w:cstheme="minorHAnsi"/>
                <w:color w:val="000000" w:themeColor="text1"/>
              </w:rPr>
            </w:pPr>
            <w:r w:rsidRPr="00042AB4">
              <w:rPr>
                <w:rFonts w:cstheme="minorHAnsi"/>
                <w:color w:val="000000" w:themeColor="text1"/>
              </w:rPr>
              <w:t>7.9A</w:t>
            </w:r>
          </w:p>
          <w:p w14:paraId="7A369D64" w14:textId="2508EB0A" w:rsidR="00D615FB" w:rsidRPr="00042AB4" w:rsidRDefault="00D615FB" w:rsidP="00D615FB">
            <w:pPr>
              <w:pStyle w:val="Default"/>
              <w:rPr>
                <w:color w:val="000000" w:themeColor="text1"/>
                <w:sz w:val="22"/>
                <w:szCs w:val="22"/>
              </w:rPr>
            </w:pPr>
            <w:r w:rsidRPr="00042AB4">
              <w:rPr>
                <w:color w:val="000000" w:themeColor="text1"/>
                <w:sz w:val="22"/>
                <w:szCs w:val="22"/>
              </w:rPr>
              <w:t xml:space="preserve">solve problems involving the volume of rectangular prisms, triangular prisms, rectangular pyramids, and triangular pyramids </w:t>
            </w:r>
          </w:p>
        </w:tc>
      </w:tr>
      <w:tr w:rsidR="00042AB4" w:rsidRPr="00042AB4" w14:paraId="4C876943" w14:textId="77777777" w:rsidTr="001A6BF9">
        <w:tc>
          <w:tcPr>
            <w:tcW w:w="745" w:type="dxa"/>
            <w:tcBorders>
              <w:left w:val="thinThickSmallGap" w:sz="24" w:space="0" w:color="auto"/>
              <w:bottom w:val="single" w:sz="4" w:space="0" w:color="auto"/>
            </w:tcBorders>
          </w:tcPr>
          <w:p w14:paraId="05CE8089" w14:textId="2CEFD1D2" w:rsidR="00144389" w:rsidRPr="00042AB4" w:rsidRDefault="00A436F2">
            <w:pPr>
              <w:rPr>
                <w:rFonts w:cstheme="minorHAnsi"/>
                <w:color w:val="000000" w:themeColor="text1"/>
              </w:rPr>
            </w:pPr>
            <w:r w:rsidRPr="00042AB4">
              <w:rPr>
                <w:rFonts w:cstheme="minorHAnsi"/>
                <w:color w:val="000000" w:themeColor="text1"/>
              </w:rPr>
              <w:t>8.</w:t>
            </w:r>
            <w:r w:rsidR="00144389" w:rsidRPr="00042AB4">
              <w:rPr>
                <w:rFonts w:cstheme="minorHAnsi"/>
                <w:color w:val="000000" w:themeColor="text1"/>
              </w:rPr>
              <w:t>7B</w:t>
            </w:r>
          </w:p>
        </w:tc>
        <w:tc>
          <w:tcPr>
            <w:tcW w:w="4263" w:type="dxa"/>
            <w:tcBorders>
              <w:bottom w:val="single" w:sz="4" w:space="0" w:color="auto"/>
            </w:tcBorders>
          </w:tcPr>
          <w:p w14:paraId="5E25C176" w14:textId="0920D5E3" w:rsidR="00144389" w:rsidRPr="00042AB4" w:rsidRDefault="00E7673B">
            <w:pPr>
              <w:rPr>
                <w:rFonts w:cstheme="minorHAnsi"/>
                <w:color w:val="000000" w:themeColor="text1"/>
              </w:rPr>
            </w:pP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use</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previous</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knowledge</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of</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surface</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area</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to</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make</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connections</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to</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the</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formulas</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for</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lateral</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and</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total</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surface</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area</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and</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determine</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solutions</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for</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problems</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involving</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rectangular</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prisms,</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triangular</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prisms,</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and</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cylinders.</w:t>
            </w:r>
          </w:p>
        </w:tc>
        <w:tc>
          <w:tcPr>
            <w:tcW w:w="4262" w:type="dxa"/>
            <w:tcBorders>
              <w:bottom w:val="single" w:sz="4" w:space="0" w:color="auto"/>
              <w:right w:val="thickThinSmallGap" w:sz="24" w:space="0" w:color="auto"/>
            </w:tcBorders>
          </w:tcPr>
          <w:p w14:paraId="427950A8" w14:textId="77777777" w:rsidR="00144389" w:rsidRPr="00042AB4" w:rsidRDefault="00D615FB">
            <w:pPr>
              <w:rPr>
                <w:rFonts w:cstheme="minorHAnsi"/>
                <w:color w:val="000000" w:themeColor="text1"/>
              </w:rPr>
            </w:pPr>
            <w:r w:rsidRPr="00042AB4">
              <w:rPr>
                <w:rFonts w:cstheme="minorHAnsi"/>
                <w:color w:val="000000" w:themeColor="text1"/>
              </w:rPr>
              <w:t>7.9D</w:t>
            </w:r>
          </w:p>
          <w:p w14:paraId="2659ABD7" w14:textId="77777777" w:rsidR="00D615FB" w:rsidRPr="00042AB4" w:rsidRDefault="00D615FB" w:rsidP="00D615FB">
            <w:pPr>
              <w:pStyle w:val="Default"/>
              <w:rPr>
                <w:color w:val="000000" w:themeColor="text1"/>
                <w:sz w:val="22"/>
                <w:szCs w:val="22"/>
              </w:rPr>
            </w:pPr>
            <w:r w:rsidRPr="00042AB4">
              <w:rPr>
                <w:color w:val="000000" w:themeColor="text1"/>
                <w:sz w:val="22"/>
                <w:szCs w:val="22"/>
              </w:rPr>
              <w:t xml:space="preserve">solve problems involving the lateral and total surface area of a rectangular prism, rectangular pyramid, triangular prism, and triangular pyramid by determining the area of the shape's net. </w:t>
            </w:r>
          </w:p>
          <w:p w14:paraId="697BC6D3" w14:textId="51AF05AB" w:rsidR="00D615FB" w:rsidRPr="00042AB4" w:rsidRDefault="00D615FB">
            <w:pPr>
              <w:rPr>
                <w:rFonts w:cstheme="minorHAnsi"/>
                <w:color w:val="000000" w:themeColor="text1"/>
              </w:rPr>
            </w:pPr>
          </w:p>
        </w:tc>
      </w:tr>
      <w:tr w:rsidR="00042AB4" w:rsidRPr="00042AB4" w14:paraId="242AA760" w14:textId="77777777" w:rsidTr="001A6BF9">
        <w:tc>
          <w:tcPr>
            <w:tcW w:w="745" w:type="dxa"/>
            <w:tcBorders>
              <w:left w:val="thinThickSmallGap" w:sz="24" w:space="0" w:color="auto"/>
              <w:bottom w:val="single" w:sz="4" w:space="0" w:color="auto"/>
            </w:tcBorders>
          </w:tcPr>
          <w:p w14:paraId="5639CF23" w14:textId="44A0F78F" w:rsidR="00A436F2" w:rsidRPr="00042AB4" w:rsidRDefault="00A436F2">
            <w:pPr>
              <w:rPr>
                <w:rFonts w:cstheme="minorHAnsi"/>
                <w:color w:val="000000" w:themeColor="text1"/>
              </w:rPr>
            </w:pPr>
            <w:r w:rsidRPr="00042AB4">
              <w:rPr>
                <w:rFonts w:cstheme="minorHAnsi"/>
                <w:color w:val="000000" w:themeColor="text1"/>
              </w:rPr>
              <w:t>8.7C</w:t>
            </w:r>
          </w:p>
        </w:tc>
        <w:tc>
          <w:tcPr>
            <w:tcW w:w="4263" w:type="dxa"/>
            <w:tcBorders>
              <w:bottom w:val="single" w:sz="4" w:space="0" w:color="auto"/>
            </w:tcBorders>
          </w:tcPr>
          <w:p w14:paraId="02CC5526" w14:textId="3E60D70A" w:rsidR="00A436F2" w:rsidRPr="00042AB4" w:rsidRDefault="00F53120">
            <w:pPr>
              <w:rPr>
                <w:rFonts w:cstheme="minorHAnsi"/>
                <w:color w:val="000000" w:themeColor="text1"/>
              </w:rPr>
            </w:pPr>
            <w:r w:rsidRPr="00042AB4">
              <w:rPr>
                <w:rFonts w:cstheme="minorHAnsi"/>
                <w:color w:val="000000" w:themeColor="text1"/>
                <w:shd w:val="clear" w:color="auto" w:fill="FFFFFF"/>
              </w:rPr>
              <w:t>use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Pythagorean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Theorem</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converse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solve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problems.</w:t>
            </w:r>
          </w:p>
        </w:tc>
        <w:tc>
          <w:tcPr>
            <w:tcW w:w="4262" w:type="dxa"/>
            <w:tcBorders>
              <w:bottom w:val="single" w:sz="4" w:space="0" w:color="auto"/>
              <w:right w:val="thickThinSmallGap" w:sz="24" w:space="0" w:color="auto"/>
            </w:tcBorders>
          </w:tcPr>
          <w:p w14:paraId="73EB47B4" w14:textId="77777777" w:rsidR="00A436F2" w:rsidRPr="00042AB4" w:rsidRDefault="00A436F2">
            <w:pPr>
              <w:rPr>
                <w:rFonts w:cstheme="minorHAnsi"/>
                <w:color w:val="000000" w:themeColor="text1"/>
              </w:rPr>
            </w:pPr>
          </w:p>
        </w:tc>
      </w:tr>
      <w:tr w:rsidR="00042AB4" w:rsidRPr="00042AB4" w14:paraId="47D88390" w14:textId="77777777" w:rsidTr="001A6BF9">
        <w:tc>
          <w:tcPr>
            <w:tcW w:w="745" w:type="dxa"/>
            <w:tcBorders>
              <w:left w:val="thinThickSmallGap" w:sz="24" w:space="0" w:color="auto"/>
              <w:bottom w:val="thinThickThinSmallGap" w:sz="24" w:space="0" w:color="auto"/>
            </w:tcBorders>
          </w:tcPr>
          <w:p w14:paraId="01DE1CAA" w14:textId="114CF562" w:rsidR="004E5329" w:rsidRPr="00042AB4" w:rsidRDefault="00A436F2" w:rsidP="004E5329">
            <w:pPr>
              <w:rPr>
                <w:rFonts w:cstheme="minorHAnsi"/>
                <w:color w:val="000000" w:themeColor="text1"/>
              </w:rPr>
            </w:pPr>
            <w:r w:rsidRPr="00042AB4">
              <w:rPr>
                <w:rFonts w:cstheme="minorHAnsi"/>
                <w:color w:val="000000" w:themeColor="text1"/>
              </w:rPr>
              <w:t>8.</w:t>
            </w:r>
            <w:r w:rsidR="004E5329" w:rsidRPr="00042AB4">
              <w:rPr>
                <w:rFonts w:cstheme="minorHAnsi"/>
                <w:color w:val="000000" w:themeColor="text1"/>
              </w:rPr>
              <w:t>7</w:t>
            </w:r>
            <w:r w:rsidRPr="00042AB4">
              <w:rPr>
                <w:rFonts w:cstheme="minorHAnsi"/>
                <w:color w:val="000000" w:themeColor="text1"/>
              </w:rPr>
              <w:t>D</w:t>
            </w:r>
          </w:p>
        </w:tc>
        <w:tc>
          <w:tcPr>
            <w:tcW w:w="4263" w:type="dxa"/>
            <w:tcBorders>
              <w:bottom w:val="thinThickThinSmallGap" w:sz="24" w:space="0" w:color="auto"/>
            </w:tcBorders>
          </w:tcPr>
          <w:p w14:paraId="40FE59C2" w14:textId="0BA7DDA4" w:rsidR="004E5329" w:rsidRPr="00042AB4" w:rsidRDefault="00F53120" w:rsidP="004E5329">
            <w:pPr>
              <w:rPr>
                <w:rFonts w:cstheme="minorHAnsi"/>
                <w:color w:val="000000" w:themeColor="text1"/>
              </w:rPr>
            </w:pPr>
            <w:r w:rsidRPr="00042AB4">
              <w:rPr>
                <w:rFonts w:cstheme="minorHAnsi"/>
                <w:color w:val="000000" w:themeColor="text1"/>
                <w:shd w:val="clear" w:color="auto" w:fill="FFFFFF"/>
              </w:rPr>
              <w:t>determine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distance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between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two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points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coordinate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plane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using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Pythagorean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Theorem.</w:t>
            </w:r>
          </w:p>
        </w:tc>
        <w:tc>
          <w:tcPr>
            <w:tcW w:w="4262" w:type="dxa"/>
            <w:tcBorders>
              <w:bottom w:val="thinThickThinSmallGap" w:sz="24" w:space="0" w:color="auto"/>
              <w:right w:val="thickThinSmallGap" w:sz="24" w:space="0" w:color="auto"/>
            </w:tcBorders>
          </w:tcPr>
          <w:p w14:paraId="691AE538" w14:textId="6C91EC47" w:rsidR="004E5329" w:rsidRPr="00042AB4" w:rsidRDefault="004E5329" w:rsidP="004E5329">
            <w:pPr>
              <w:pStyle w:val="Default"/>
              <w:rPr>
                <w:rFonts w:asciiTheme="minorHAnsi" w:hAnsiTheme="minorHAnsi" w:cstheme="minorHAnsi"/>
                <w:color w:val="000000" w:themeColor="text1"/>
                <w:sz w:val="22"/>
                <w:szCs w:val="22"/>
              </w:rPr>
            </w:pPr>
          </w:p>
        </w:tc>
      </w:tr>
      <w:tr w:rsidR="001A6BF9" w:rsidRPr="00042AB4" w14:paraId="4D07D16F" w14:textId="77777777" w:rsidTr="001A6BF9">
        <w:tc>
          <w:tcPr>
            <w:tcW w:w="745" w:type="dxa"/>
            <w:tcBorders>
              <w:top w:val="thinThickThinSmallGap" w:sz="24" w:space="0" w:color="auto"/>
              <w:left w:val="thinThickSmallGap" w:sz="24" w:space="0" w:color="auto"/>
            </w:tcBorders>
          </w:tcPr>
          <w:p w14:paraId="12BB0E0A" w14:textId="376B4B52" w:rsidR="004E5329" w:rsidRPr="00042AB4" w:rsidRDefault="00A436F2" w:rsidP="004E5329">
            <w:pPr>
              <w:rPr>
                <w:rFonts w:cstheme="minorHAnsi"/>
                <w:color w:val="000000" w:themeColor="text1"/>
              </w:rPr>
            </w:pPr>
            <w:r w:rsidRPr="00042AB4">
              <w:rPr>
                <w:rFonts w:cstheme="minorHAnsi"/>
                <w:color w:val="000000" w:themeColor="text1"/>
              </w:rPr>
              <w:lastRenderedPageBreak/>
              <w:t>8.</w:t>
            </w:r>
            <w:r w:rsidR="004E5329" w:rsidRPr="00042AB4">
              <w:rPr>
                <w:rFonts w:cstheme="minorHAnsi"/>
                <w:color w:val="000000" w:themeColor="text1"/>
              </w:rPr>
              <w:t>8</w:t>
            </w:r>
          </w:p>
        </w:tc>
        <w:tc>
          <w:tcPr>
            <w:tcW w:w="8525" w:type="dxa"/>
            <w:gridSpan w:val="2"/>
            <w:tcBorders>
              <w:top w:val="thinThickThinSmallGap" w:sz="24" w:space="0" w:color="auto"/>
              <w:right w:val="thickThinSmallGap" w:sz="24" w:space="0" w:color="auto"/>
            </w:tcBorders>
          </w:tcPr>
          <w:p w14:paraId="2D1656AC" w14:textId="2E4D0CC1" w:rsidR="004E5329" w:rsidRPr="00042AB4" w:rsidRDefault="00F53120" w:rsidP="004E5329">
            <w:pPr>
              <w:rPr>
                <w:rFonts w:cstheme="minorHAnsi"/>
                <w:color w:val="000000" w:themeColor="text1"/>
              </w:rPr>
            </w:pPr>
            <w:r w:rsidRPr="00042AB4">
              <w:rPr>
                <w:rFonts w:cstheme="minorHAnsi"/>
                <w:color w:val="000000" w:themeColor="text1"/>
                <w:shd w:val="clear" w:color="auto" w:fill="FFFFFF"/>
              </w:rPr>
              <w:t>Expressions,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equations,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relationships.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applies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mathematical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process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standards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use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one-variable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equations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inequalities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problem</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situations.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expected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p>
        </w:tc>
      </w:tr>
      <w:tr w:rsidR="00042AB4" w:rsidRPr="00042AB4" w14:paraId="760381FD" w14:textId="77777777" w:rsidTr="001A6BF9">
        <w:tc>
          <w:tcPr>
            <w:tcW w:w="745" w:type="dxa"/>
            <w:tcBorders>
              <w:left w:val="thinThickSmallGap" w:sz="24" w:space="0" w:color="auto"/>
              <w:bottom w:val="single" w:sz="4" w:space="0" w:color="auto"/>
            </w:tcBorders>
          </w:tcPr>
          <w:p w14:paraId="3FFA7E12" w14:textId="0E278A26" w:rsidR="004E5329" w:rsidRPr="00042AB4" w:rsidRDefault="00A436F2" w:rsidP="004E5329">
            <w:pPr>
              <w:rPr>
                <w:rFonts w:cstheme="minorHAnsi"/>
                <w:color w:val="000000" w:themeColor="text1"/>
              </w:rPr>
            </w:pPr>
            <w:r w:rsidRPr="00042AB4">
              <w:rPr>
                <w:rFonts w:cstheme="minorHAnsi"/>
                <w:color w:val="000000" w:themeColor="text1"/>
              </w:rPr>
              <w:t>8.</w:t>
            </w:r>
            <w:r w:rsidR="004E5329" w:rsidRPr="00042AB4">
              <w:rPr>
                <w:rFonts w:cstheme="minorHAnsi"/>
                <w:color w:val="000000" w:themeColor="text1"/>
              </w:rPr>
              <w:t>8A</w:t>
            </w:r>
          </w:p>
        </w:tc>
        <w:tc>
          <w:tcPr>
            <w:tcW w:w="4263" w:type="dxa"/>
            <w:tcBorders>
              <w:bottom w:val="single" w:sz="4" w:space="0" w:color="auto"/>
            </w:tcBorders>
          </w:tcPr>
          <w:p w14:paraId="07C33DDA" w14:textId="1CAE2D81" w:rsidR="004E5329" w:rsidRPr="00042AB4" w:rsidRDefault="00F53120" w:rsidP="004E5329">
            <w:pPr>
              <w:rPr>
                <w:rFonts w:cstheme="minorHAnsi"/>
                <w:color w:val="000000" w:themeColor="text1"/>
              </w:rPr>
            </w:pPr>
            <w:r w:rsidRPr="00042AB4">
              <w:rPr>
                <w:rFonts w:cstheme="minorHAnsi"/>
                <w:color w:val="000000" w:themeColor="text1"/>
                <w:shd w:val="clear" w:color="auto" w:fill="FFFFFF"/>
              </w:rPr>
              <w:t>write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one-variable</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equations</w:t>
            </w:r>
            <w:r w:rsidR="00E7673B" w:rsidRPr="00042AB4">
              <w:rPr>
                <w:rStyle w:val="newchar"/>
                <w:rFonts w:cstheme="minorHAnsi"/>
                <w:color w:val="000000" w:themeColor="text1"/>
              </w:rPr>
              <w:t xml:space="preserve"> </w:t>
            </w:r>
            <w:r w:rsidRPr="00042AB4">
              <w:rPr>
                <w:rFonts w:cstheme="minorHAnsi"/>
                <w:color w:val="000000" w:themeColor="text1"/>
                <w:shd w:val="clear" w:color="auto" w:fill="FFFFFF"/>
              </w:rPr>
              <w:t>or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inequalities</w:t>
            </w:r>
            <w:r w:rsidR="00E7673B" w:rsidRPr="00042AB4">
              <w:rPr>
                <w:rStyle w:val="newchar"/>
                <w:rFonts w:cstheme="minorHAnsi"/>
                <w:color w:val="000000" w:themeColor="text1"/>
              </w:rPr>
              <w:t xml:space="preserve"> </w:t>
            </w:r>
            <w:r w:rsidRPr="00042AB4">
              <w:rPr>
                <w:rFonts w:cstheme="minorHAnsi"/>
                <w:color w:val="000000" w:themeColor="text1"/>
                <w:shd w:val="clear" w:color="auto" w:fill="FFFFFF"/>
              </w:rPr>
              <w:t>with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variables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both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sides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that</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represent</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problems</w:t>
            </w:r>
            <w:r w:rsidR="00E7673B" w:rsidRPr="00042AB4">
              <w:rPr>
                <w:rStyle w:val="newchar"/>
                <w:rFonts w:cstheme="minorHAnsi"/>
                <w:color w:val="000000" w:themeColor="text1"/>
              </w:rPr>
              <w:t xml:space="preserve"> </w:t>
            </w:r>
            <w:r w:rsidRPr="00042AB4">
              <w:rPr>
                <w:rStyle w:val="newchar"/>
                <w:rFonts w:cstheme="minorHAnsi"/>
                <w:color w:val="000000" w:themeColor="text1"/>
              </w:rPr>
              <w:t>using</w:t>
            </w:r>
            <w:r w:rsidR="00E7673B" w:rsidRPr="00042AB4">
              <w:rPr>
                <w:rStyle w:val="newchar"/>
                <w:rFonts w:cstheme="minorHAnsi"/>
                <w:color w:val="000000" w:themeColor="text1"/>
              </w:rPr>
              <w:t xml:space="preserve"> </w:t>
            </w:r>
            <w:r w:rsidRPr="00042AB4">
              <w:rPr>
                <w:rFonts w:cstheme="minorHAnsi"/>
                <w:color w:val="000000" w:themeColor="text1"/>
                <w:shd w:val="clear" w:color="auto" w:fill="FFFFFF"/>
              </w:rPr>
              <w:t>rational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number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coefficients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constants.</w:t>
            </w:r>
          </w:p>
        </w:tc>
        <w:tc>
          <w:tcPr>
            <w:tcW w:w="4262" w:type="dxa"/>
            <w:tcBorders>
              <w:bottom w:val="single" w:sz="4" w:space="0" w:color="auto"/>
              <w:right w:val="thickThinSmallGap" w:sz="24" w:space="0" w:color="auto"/>
            </w:tcBorders>
          </w:tcPr>
          <w:p w14:paraId="509D5B17" w14:textId="77777777" w:rsidR="004E5329" w:rsidRPr="00042AB4" w:rsidRDefault="00E7673B" w:rsidP="004E5329">
            <w:pPr>
              <w:rPr>
                <w:rFonts w:cstheme="minorHAnsi"/>
                <w:color w:val="000000" w:themeColor="text1"/>
              </w:rPr>
            </w:pPr>
            <w:r w:rsidRPr="00042AB4">
              <w:rPr>
                <w:rFonts w:cstheme="minorHAnsi"/>
                <w:color w:val="000000" w:themeColor="text1"/>
              </w:rPr>
              <w:t>7.10A</w:t>
            </w:r>
          </w:p>
          <w:p w14:paraId="178AAEC2" w14:textId="77777777" w:rsidR="00E7673B" w:rsidRPr="00042AB4" w:rsidRDefault="00E7673B" w:rsidP="00E7673B">
            <w:pPr>
              <w:pStyle w:val="Default"/>
              <w:rPr>
                <w:color w:val="000000" w:themeColor="text1"/>
                <w:sz w:val="22"/>
                <w:szCs w:val="22"/>
              </w:rPr>
            </w:pPr>
            <w:r w:rsidRPr="00042AB4">
              <w:rPr>
                <w:color w:val="000000" w:themeColor="text1"/>
                <w:sz w:val="22"/>
                <w:szCs w:val="22"/>
              </w:rPr>
              <w:t xml:space="preserve">write one-variable, two- step equations and inequalities to represent constraints or conditions within problems. </w:t>
            </w:r>
          </w:p>
          <w:p w14:paraId="68288858" w14:textId="6F8EB407" w:rsidR="00E7673B" w:rsidRPr="00042AB4" w:rsidRDefault="00E7673B" w:rsidP="004E5329">
            <w:pPr>
              <w:rPr>
                <w:rFonts w:cstheme="minorHAnsi"/>
                <w:color w:val="000000" w:themeColor="text1"/>
              </w:rPr>
            </w:pPr>
          </w:p>
        </w:tc>
      </w:tr>
      <w:tr w:rsidR="00042AB4" w:rsidRPr="00042AB4" w14:paraId="264F0E33" w14:textId="77777777" w:rsidTr="001A6BF9">
        <w:tc>
          <w:tcPr>
            <w:tcW w:w="745" w:type="dxa"/>
            <w:tcBorders>
              <w:left w:val="thinThickSmallGap" w:sz="24" w:space="0" w:color="auto"/>
              <w:bottom w:val="single" w:sz="4" w:space="0" w:color="auto"/>
            </w:tcBorders>
          </w:tcPr>
          <w:p w14:paraId="1300CFFE" w14:textId="2E61A1C4" w:rsidR="00A436F2" w:rsidRPr="00042AB4" w:rsidRDefault="00A436F2" w:rsidP="004E5329">
            <w:pPr>
              <w:rPr>
                <w:rFonts w:cstheme="minorHAnsi"/>
                <w:color w:val="000000" w:themeColor="text1"/>
              </w:rPr>
            </w:pPr>
            <w:r w:rsidRPr="00042AB4">
              <w:rPr>
                <w:rFonts w:cstheme="minorHAnsi"/>
                <w:color w:val="000000" w:themeColor="text1"/>
              </w:rPr>
              <w:t>8.8B</w:t>
            </w:r>
          </w:p>
        </w:tc>
        <w:tc>
          <w:tcPr>
            <w:tcW w:w="4263" w:type="dxa"/>
            <w:tcBorders>
              <w:bottom w:val="single" w:sz="4" w:space="0" w:color="auto"/>
            </w:tcBorders>
          </w:tcPr>
          <w:p w14:paraId="21380F07" w14:textId="1001BC56" w:rsidR="00A436F2" w:rsidRPr="00042AB4" w:rsidRDefault="00F53120" w:rsidP="004E5329">
            <w:pPr>
              <w:rPr>
                <w:rFonts w:cstheme="minorHAnsi"/>
                <w:color w:val="000000" w:themeColor="text1"/>
              </w:rPr>
            </w:pPr>
            <w:r w:rsidRPr="00042AB4">
              <w:rPr>
                <w:rFonts w:cstheme="minorHAnsi"/>
                <w:color w:val="000000" w:themeColor="text1"/>
                <w:shd w:val="clear" w:color="auto" w:fill="FFFFFF"/>
              </w:rPr>
              <w:t>write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corresponding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real-world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problem</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when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given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one-variable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equation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inequality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with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variables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both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sides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equal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sign</w:t>
            </w:r>
            <w:r w:rsidR="00E7673B" w:rsidRPr="00042AB4">
              <w:rPr>
                <w:rStyle w:val="deletionchar"/>
                <w:rFonts w:cstheme="minorHAnsi"/>
                <w:color w:val="000000" w:themeColor="text1"/>
              </w:rPr>
              <w:t xml:space="preserve"> </w:t>
            </w:r>
            <w:r w:rsidRPr="00042AB4">
              <w:rPr>
                <w:rStyle w:val="insertionchar"/>
                <w:rFonts w:cstheme="minorHAnsi"/>
                <w:color w:val="000000" w:themeColor="text1"/>
              </w:rPr>
              <w:t>using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rational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number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coefficients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constants.</w:t>
            </w:r>
          </w:p>
        </w:tc>
        <w:tc>
          <w:tcPr>
            <w:tcW w:w="4262" w:type="dxa"/>
            <w:tcBorders>
              <w:bottom w:val="single" w:sz="4" w:space="0" w:color="auto"/>
              <w:right w:val="thickThinSmallGap" w:sz="24" w:space="0" w:color="auto"/>
            </w:tcBorders>
          </w:tcPr>
          <w:p w14:paraId="794FBC33" w14:textId="77777777" w:rsidR="00A436F2" w:rsidRPr="00042AB4" w:rsidRDefault="00E7673B" w:rsidP="004E5329">
            <w:pPr>
              <w:rPr>
                <w:rFonts w:cstheme="minorHAnsi"/>
                <w:color w:val="000000" w:themeColor="text1"/>
              </w:rPr>
            </w:pPr>
            <w:r w:rsidRPr="00042AB4">
              <w:rPr>
                <w:rFonts w:cstheme="minorHAnsi"/>
                <w:color w:val="000000" w:themeColor="text1"/>
              </w:rPr>
              <w:t>7.10C</w:t>
            </w:r>
          </w:p>
          <w:p w14:paraId="3C02720E" w14:textId="77777777" w:rsidR="00E7673B" w:rsidRPr="00042AB4" w:rsidRDefault="00E7673B" w:rsidP="00E7673B">
            <w:pPr>
              <w:pStyle w:val="Default"/>
              <w:rPr>
                <w:color w:val="000000" w:themeColor="text1"/>
                <w:sz w:val="22"/>
                <w:szCs w:val="22"/>
              </w:rPr>
            </w:pPr>
            <w:r w:rsidRPr="00042AB4">
              <w:rPr>
                <w:color w:val="000000" w:themeColor="text1"/>
                <w:sz w:val="22"/>
                <w:szCs w:val="22"/>
              </w:rPr>
              <w:t xml:space="preserve">write a corresponding real-world problem given a one-variable, two-step equation or inequality. </w:t>
            </w:r>
          </w:p>
          <w:p w14:paraId="7EA54B84" w14:textId="71C6F91D" w:rsidR="00E7673B" w:rsidRPr="00042AB4" w:rsidRDefault="00E7673B" w:rsidP="004E5329">
            <w:pPr>
              <w:rPr>
                <w:rFonts w:cstheme="minorHAnsi"/>
                <w:color w:val="000000" w:themeColor="text1"/>
              </w:rPr>
            </w:pPr>
          </w:p>
        </w:tc>
      </w:tr>
      <w:tr w:rsidR="00042AB4" w:rsidRPr="00042AB4" w14:paraId="68775A9C" w14:textId="77777777" w:rsidTr="001A6BF9">
        <w:tc>
          <w:tcPr>
            <w:tcW w:w="745" w:type="dxa"/>
            <w:tcBorders>
              <w:left w:val="thinThickSmallGap" w:sz="24" w:space="0" w:color="auto"/>
              <w:bottom w:val="single" w:sz="4" w:space="0" w:color="auto"/>
            </w:tcBorders>
          </w:tcPr>
          <w:p w14:paraId="5E15A33E" w14:textId="59CA47E7" w:rsidR="00A436F2" w:rsidRPr="00042AB4" w:rsidRDefault="00A436F2" w:rsidP="004E5329">
            <w:pPr>
              <w:rPr>
                <w:rFonts w:cstheme="minorHAnsi"/>
                <w:color w:val="000000" w:themeColor="text1"/>
              </w:rPr>
            </w:pPr>
            <w:r w:rsidRPr="00042AB4">
              <w:rPr>
                <w:rFonts w:cstheme="minorHAnsi"/>
                <w:color w:val="000000" w:themeColor="text1"/>
              </w:rPr>
              <w:t>8.8C</w:t>
            </w:r>
          </w:p>
        </w:tc>
        <w:tc>
          <w:tcPr>
            <w:tcW w:w="4263" w:type="dxa"/>
            <w:tcBorders>
              <w:bottom w:val="single" w:sz="4" w:space="0" w:color="auto"/>
            </w:tcBorders>
          </w:tcPr>
          <w:p w14:paraId="7F245D9B" w14:textId="04C461CE" w:rsidR="00A436F2" w:rsidRPr="00042AB4" w:rsidRDefault="00F53120" w:rsidP="004E5329">
            <w:pPr>
              <w:rPr>
                <w:rFonts w:cstheme="minorHAnsi"/>
                <w:color w:val="000000" w:themeColor="text1"/>
              </w:rPr>
            </w:pPr>
            <w:r w:rsidRPr="00042AB4">
              <w:rPr>
                <w:rStyle w:val="insertionchar"/>
                <w:rFonts w:cstheme="minorHAnsi"/>
                <w:color w:val="000000" w:themeColor="text1"/>
              </w:rPr>
              <w:t>model</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solve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one-variable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equations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with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variables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both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sides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equal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sign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that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represent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mathematical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real-world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problems</w:t>
            </w:r>
            <w:r w:rsidR="00E7673B" w:rsidRPr="00042AB4">
              <w:rPr>
                <w:rStyle w:val="newchar"/>
                <w:rFonts w:cstheme="minorHAnsi"/>
                <w:color w:val="000000" w:themeColor="text1"/>
              </w:rPr>
              <w:t xml:space="preserve"> </w:t>
            </w:r>
            <w:r w:rsidRPr="00042AB4">
              <w:rPr>
                <w:rStyle w:val="newchar"/>
                <w:rFonts w:cstheme="minorHAnsi"/>
                <w:color w:val="000000" w:themeColor="text1"/>
              </w:rPr>
              <w:t>using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rational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number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coefficients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constants.</w:t>
            </w:r>
          </w:p>
        </w:tc>
        <w:tc>
          <w:tcPr>
            <w:tcW w:w="4262" w:type="dxa"/>
            <w:tcBorders>
              <w:bottom w:val="single" w:sz="4" w:space="0" w:color="auto"/>
              <w:right w:val="thickThinSmallGap" w:sz="24" w:space="0" w:color="auto"/>
            </w:tcBorders>
          </w:tcPr>
          <w:p w14:paraId="715BF04F" w14:textId="77777777" w:rsidR="00A436F2" w:rsidRPr="00042AB4" w:rsidRDefault="00E7673B" w:rsidP="004E5329">
            <w:pPr>
              <w:rPr>
                <w:rFonts w:cstheme="minorHAnsi"/>
                <w:color w:val="000000" w:themeColor="text1"/>
              </w:rPr>
            </w:pPr>
            <w:r w:rsidRPr="00042AB4">
              <w:rPr>
                <w:rFonts w:cstheme="minorHAnsi"/>
                <w:color w:val="000000" w:themeColor="text1"/>
              </w:rPr>
              <w:t>7.11A</w:t>
            </w:r>
          </w:p>
          <w:p w14:paraId="14F817E2" w14:textId="77777777" w:rsidR="00E7673B" w:rsidRPr="00042AB4" w:rsidRDefault="00E7673B" w:rsidP="00E7673B">
            <w:pPr>
              <w:pStyle w:val="Default"/>
              <w:rPr>
                <w:color w:val="000000" w:themeColor="text1"/>
                <w:sz w:val="22"/>
                <w:szCs w:val="22"/>
              </w:rPr>
            </w:pPr>
            <w:r w:rsidRPr="00042AB4">
              <w:rPr>
                <w:color w:val="000000" w:themeColor="text1"/>
                <w:sz w:val="22"/>
                <w:szCs w:val="22"/>
              </w:rPr>
              <w:t xml:space="preserve">model and solve one- variable, two-step equations and inequalities. </w:t>
            </w:r>
          </w:p>
          <w:p w14:paraId="31280C94" w14:textId="78FF3332" w:rsidR="00E7673B" w:rsidRPr="00042AB4" w:rsidRDefault="00E7673B" w:rsidP="004E5329">
            <w:pPr>
              <w:rPr>
                <w:rFonts w:cstheme="minorHAnsi"/>
                <w:color w:val="000000" w:themeColor="text1"/>
              </w:rPr>
            </w:pPr>
          </w:p>
        </w:tc>
      </w:tr>
      <w:tr w:rsidR="00042AB4" w:rsidRPr="00042AB4" w14:paraId="5993ED0C" w14:textId="77777777" w:rsidTr="001A6BF9">
        <w:tc>
          <w:tcPr>
            <w:tcW w:w="745" w:type="dxa"/>
            <w:tcBorders>
              <w:left w:val="thinThickSmallGap" w:sz="24" w:space="0" w:color="auto"/>
              <w:bottom w:val="thinThickThinSmallGap" w:sz="24" w:space="0" w:color="auto"/>
            </w:tcBorders>
          </w:tcPr>
          <w:p w14:paraId="7F9EC7EF" w14:textId="38230795" w:rsidR="004E5329" w:rsidRPr="00042AB4" w:rsidRDefault="00A436F2" w:rsidP="004E5329">
            <w:pPr>
              <w:rPr>
                <w:rFonts w:cstheme="minorHAnsi"/>
                <w:color w:val="000000" w:themeColor="text1"/>
              </w:rPr>
            </w:pPr>
            <w:r w:rsidRPr="00042AB4">
              <w:rPr>
                <w:rFonts w:cstheme="minorHAnsi"/>
                <w:color w:val="000000" w:themeColor="text1"/>
              </w:rPr>
              <w:t>8.</w:t>
            </w:r>
            <w:r w:rsidR="004E5329" w:rsidRPr="00042AB4">
              <w:rPr>
                <w:rFonts w:cstheme="minorHAnsi"/>
                <w:color w:val="000000" w:themeColor="text1"/>
              </w:rPr>
              <w:t>8</w:t>
            </w:r>
            <w:r w:rsidRPr="00042AB4">
              <w:rPr>
                <w:rFonts w:cstheme="minorHAnsi"/>
                <w:color w:val="000000" w:themeColor="text1"/>
              </w:rPr>
              <w:t>D</w:t>
            </w:r>
          </w:p>
        </w:tc>
        <w:tc>
          <w:tcPr>
            <w:tcW w:w="4263" w:type="dxa"/>
            <w:tcBorders>
              <w:bottom w:val="thinThickThinSmallGap" w:sz="24" w:space="0" w:color="auto"/>
            </w:tcBorders>
          </w:tcPr>
          <w:p w14:paraId="096913F0" w14:textId="2DC15C42" w:rsidR="004E5329" w:rsidRPr="00042AB4" w:rsidRDefault="00F53120" w:rsidP="004E5329">
            <w:pPr>
              <w:rPr>
                <w:rFonts w:cstheme="minorHAnsi"/>
                <w:color w:val="000000" w:themeColor="text1"/>
              </w:rPr>
            </w:pPr>
            <w:r w:rsidRPr="00042AB4">
              <w:rPr>
                <w:rFonts w:cstheme="minorHAnsi"/>
                <w:color w:val="000000" w:themeColor="text1"/>
                <w:shd w:val="clear" w:color="auto" w:fill="FFFFFF"/>
              </w:rPr>
              <w:t>use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informal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arguments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establish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facts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about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angle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sum</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exterior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angle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triangles,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angles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created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when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parallel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lines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are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cut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transversal,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angle-angle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criterion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for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similarity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triangles.</w:t>
            </w:r>
          </w:p>
        </w:tc>
        <w:tc>
          <w:tcPr>
            <w:tcW w:w="4262" w:type="dxa"/>
            <w:tcBorders>
              <w:bottom w:val="thinThickThinSmallGap" w:sz="24" w:space="0" w:color="auto"/>
              <w:right w:val="thickThinSmallGap" w:sz="24" w:space="0" w:color="auto"/>
            </w:tcBorders>
          </w:tcPr>
          <w:p w14:paraId="495CC842" w14:textId="77777777" w:rsidR="004E5329" w:rsidRPr="00042AB4" w:rsidRDefault="00D615FB" w:rsidP="004E5329">
            <w:pPr>
              <w:rPr>
                <w:rFonts w:cstheme="minorHAnsi"/>
                <w:color w:val="000000" w:themeColor="text1"/>
              </w:rPr>
            </w:pPr>
            <w:r w:rsidRPr="00042AB4">
              <w:rPr>
                <w:rFonts w:cstheme="minorHAnsi"/>
                <w:color w:val="000000" w:themeColor="text1"/>
              </w:rPr>
              <w:t>7.11C</w:t>
            </w:r>
          </w:p>
          <w:p w14:paraId="56753EF5" w14:textId="77777777" w:rsidR="00D615FB" w:rsidRPr="00042AB4" w:rsidRDefault="00D615FB" w:rsidP="00D615FB">
            <w:pPr>
              <w:pStyle w:val="Default"/>
              <w:rPr>
                <w:color w:val="000000" w:themeColor="text1"/>
                <w:sz w:val="22"/>
                <w:szCs w:val="22"/>
              </w:rPr>
            </w:pPr>
            <w:r w:rsidRPr="00042AB4">
              <w:rPr>
                <w:color w:val="000000" w:themeColor="text1"/>
                <w:sz w:val="22"/>
                <w:szCs w:val="22"/>
              </w:rPr>
              <w:t xml:space="preserve">write and solve equations using geometry concepts, including the sum of the angles in a triangle, and angle relationships. </w:t>
            </w:r>
          </w:p>
          <w:p w14:paraId="1F2E9842" w14:textId="05272255" w:rsidR="00D615FB" w:rsidRPr="00042AB4" w:rsidRDefault="00D615FB" w:rsidP="004E5329">
            <w:pPr>
              <w:rPr>
                <w:rFonts w:cstheme="minorHAnsi"/>
                <w:color w:val="000000" w:themeColor="text1"/>
              </w:rPr>
            </w:pPr>
          </w:p>
        </w:tc>
      </w:tr>
      <w:tr w:rsidR="001A6BF9" w:rsidRPr="00042AB4" w14:paraId="137EA8F6" w14:textId="77777777" w:rsidTr="001A6BF9">
        <w:tc>
          <w:tcPr>
            <w:tcW w:w="745" w:type="dxa"/>
            <w:tcBorders>
              <w:top w:val="thinThickThinSmallGap" w:sz="24" w:space="0" w:color="auto"/>
              <w:left w:val="thinThickSmallGap" w:sz="24" w:space="0" w:color="auto"/>
            </w:tcBorders>
          </w:tcPr>
          <w:p w14:paraId="1AF9D3BB" w14:textId="1CF6A4F3" w:rsidR="004E5329" w:rsidRPr="00042AB4" w:rsidRDefault="00A436F2" w:rsidP="004E5329">
            <w:pPr>
              <w:rPr>
                <w:rFonts w:cstheme="minorHAnsi"/>
                <w:color w:val="000000" w:themeColor="text1"/>
              </w:rPr>
            </w:pPr>
            <w:r w:rsidRPr="00042AB4">
              <w:rPr>
                <w:rFonts w:cstheme="minorHAnsi"/>
                <w:color w:val="000000" w:themeColor="text1"/>
              </w:rPr>
              <w:t>8.</w:t>
            </w:r>
            <w:r w:rsidR="004E5329" w:rsidRPr="00042AB4">
              <w:rPr>
                <w:rFonts w:cstheme="minorHAnsi"/>
                <w:color w:val="000000" w:themeColor="text1"/>
              </w:rPr>
              <w:t>9</w:t>
            </w:r>
          </w:p>
        </w:tc>
        <w:tc>
          <w:tcPr>
            <w:tcW w:w="8525" w:type="dxa"/>
            <w:gridSpan w:val="2"/>
            <w:tcBorders>
              <w:top w:val="thinThickThinSmallGap" w:sz="24" w:space="0" w:color="auto"/>
              <w:bottom w:val="single" w:sz="4" w:space="0" w:color="auto"/>
              <w:right w:val="thickThinSmallGap" w:sz="24" w:space="0" w:color="auto"/>
            </w:tcBorders>
          </w:tcPr>
          <w:p w14:paraId="7D3C75C3" w14:textId="67CCB6F0" w:rsidR="004E5329" w:rsidRPr="00042AB4" w:rsidRDefault="00F53120" w:rsidP="004E5329">
            <w:pPr>
              <w:rPr>
                <w:rFonts w:cstheme="minorHAnsi"/>
                <w:color w:val="000000" w:themeColor="text1"/>
              </w:rPr>
            </w:pPr>
            <w:r w:rsidRPr="00042AB4">
              <w:rPr>
                <w:rFonts w:cstheme="minorHAnsi"/>
                <w:color w:val="000000" w:themeColor="text1"/>
                <w:shd w:val="clear" w:color="auto" w:fill="FFFFFF"/>
              </w:rPr>
              <w:t>Expressions,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equations,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relationships.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applies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mathematical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process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standards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use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multiple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representations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develop</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foundational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concepts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simultaneous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linear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equations.</w:t>
            </w:r>
          </w:p>
        </w:tc>
      </w:tr>
      <w:tr w:rsidR="00042AB4" w:rsidRPr="00042AB4" w14:paraId="3FF13E53" w14:textId="77777777" w:rsidTr="001A6BF9">
        <w:tc>
          <w:tcPr>
            <w:tcW w:w="745" w:type="dxa"/>
            <w:tcBorders>
              <w:top w:val="single" w:sz="4" w:space="0" w:color="auto"/>
              <w:left w:val="thinThickSmallGap" w:sz="24" w:space="0" w:color="auto"/>
              <w:bottom w:val="thinThickThinSmallGap" w:sz="24" w:space="0" w:color="auto"/>
            </w:tcBorders>
          </w:tcPr>
          <w:p w14:paraId="2370A804" w14:textId="251D6B32" w:rsidR="000A25CB" w:rsidRPr="00042AB4" w:rsidRDefault="000A25CB" w:rsidP="004E5329">
            <w:pPr>
              <w:rPr>
                <w:rFonts w:cstheme="minorHAnsi"/>
                <w:color w:val="000000" w:themeColor="text1"/>
              </w:rPr>
            </w:pPr>
            <w:r w:rsidRPr="00042AB4">
              <w:rPr>
                <w:rFonts w:cstheme="minorHAnsi"/>
                <w:color w:val="000000" w:themeColor="text1"/>
              </w:rPr>
              <w:t>8.9A</w:t>
            </w:r>
          </w:p>
        </w:tc>
        <w:tc>
          <w:tcPr>
            <w:tcW w:w="4263" w:type="dxa"/>
            <w:tcBorders>
              <w:top w:val="single" w:sz="4" w:space="0" w:color="auto"/>
              <w:bottom w:val="thinThickThinSmallGap" w:sz="24" w:space="0" w:color="auto"/>
              <w:right w:val="single" w:sz="4" w:space="0" w:color="auto"/>
            </w:tcBorders>
          </w:tcPr>
          <w:p w14:paraId="37F15F3E" w14:textId="0F9B1404" w:rsidR="000A25CB" w:rsidRPr="00042AB4" w:rsidRDefault="00F53120" w:rsidP="004E5329">
            <w:pPr>
              <w:rPr>
                <w:rFonts w:cstheme="minorHAnsi"/>
                <w:color w:val="000000" w:themeColor="text1"/>
              </w:rPr>
            </w:pP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expected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Style w:val="newchar"/>
                <w:rFonts w:cstheme="minorHAnsi"/>
                <w:color w:val="000000" w:themeColor="text1"/>
              </w:rPr>
              <w:t>identify</w:t>
            </w:r>
            <w:r w:rsidR="00E7673B" w:rsidRPr="00042AB4">
              <w:rPr>
                <w:rStyle w:val="newchar"/>
                <w:rFonts w:cstheme="minorHAnsi"/>
                <w:color w:val="000000" w:themeColor="text1"/>
              </w:rPr>
              <w:t xml:space="preserve"> </w:t>
            </w:r>
            <w:r w:rsidRPr="00042AB4">
              <w:rPr>
                <w:rStyle w:val="newchar"/>
                <w:rFonts w:cstheme="minorHAnsi"/>
                <w:color w:val="000000" w:themeColor="text1"/>
              </w:rPr>
              <w:t>and</w:t>
            </w:r>
            <w:r w:rsidR="00E7673B" w:rsidRPr="00042AB4">
              <w:rPr>
                <w:rStyle w:val="newchar"/>
                <w:rFonts w:cstheme="minorHAnsi"/>
                <w:color w:val="000000" w:themeColor="text1"/>
              </w:rPr>
              <w:t xml:space="preserve"> </w:t>
            </w:r>
            <w:r w:rsidRPr="00042AB4">
              <w:rPr>
                <w:rStyle w:val="newchar"/>
                <w:rFonts w:cstheme="minorHAnsi"/>
                <w:color w:val="000000" w:themeColor="text1"/>
              </w:rPr>
              <w:t>verify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values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i/>
                <w:iCs/>
                <w:color w:val="000000" w:themeColor="text1"/>
              </w:rPr>
              <w:t>x</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i/>
                <w:iCs/>
                <w:color w:val="000000" w:themeColor="text1"/>
              </w:rPr>
              <w:t>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that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simultaneously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satisfy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two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linear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equations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form</w:t>
            </w:r>
            <w:r w:rsidR="00E7673B" w:rsidRPr="00042AB4">
              <w:rPr>
                <w:rFonts w:cstheme="minorHAnsi"/>
                <w:color w:val="000000" w:themeColor="text1"/>
                <w:shd w:val="clear" w:color="auto" w:fill="FFFFFF"/>
              </w:rPr>
              <w:t xml:space="preserve"> </w:t>
            </w:r>
            <w:r w:rsidRPr="00042AB4">
              <w:rPr>
                <w:rFonts w:cstheme="minorHAnsi"/>
                <w:i/>
                <w:iCs/>
                <w:color w:val="000000" w:themeColor="text1"/>
              </w:rPr>
              <w:t>y</w:t>
            </w:r>
            <w:r w:rsidR="00E7673B" w:rsidRPr="00042AB4">
              <w:rPr>
                <w:rFonts w:cstheme="minorHAnsi"/>
                <w:i/>
                <w:iCs/>
                <w:color w:val="000000" w:themeColor="text1"/>
              </w:rPr>
              <w:t xml:space="preserve"> </w:t>
            </w:r>
            <w:r w:rsidRPr="00042AB4">
              <w:rPr>
                <w:rFonts w:cstheme="minorHAnsi"/>
                <w:i/>
                <w:iCs/>
                <w:color w:val="000000" w:themeColor="text1"/>
              </w:rPr>
              <w:t>=</w:t>
            </w:r>
            <w:r w:rsidR="00E7673B" w:rsidRPr="00042AB4">
              <w:rPr>
                <w:rFonts w:cstheme="minorHAnsi"/>
                <w:i/>
                <w:iCs/>
                <w:color w:val="000000" w:themeColor="text1"/>
              </w:rPr>
              <w:t xml:space="preserve"> </w:t>
            </w:r>
            <w:r w:rsidRPr="00042AB4">
              <w:rPr>
                <w:rFonts w:cstheme="minorHAnsi"/>
                <w:i/>
                <w:iCs/>
                <w:color w:val="000000" w:themeColor="text1"/>
              </w:rPr>
              <w:t>mx</w:t>
            </w:r>
            <w:r w:rsidR="00E7673B" w:rsidRPr="00042AB4">
              <w:rPr>
                <w:rFonts w:cstheme="minorHAnsi"/>
                <w:i/>
                <w:iCs/>
                <w:color w:val="000000" w:themeColor="text1"/>
              </w:rPr>
              <w:t xml:space="preserve"> </w:t>
            </w:r>
            <w:r w:rsidRPr="00042AB4">
              <w:rPr>
                <w:rFonts w:cstheme="minorHAnsi"/>
                <w:i/>
                <w:iCs/>
                <w:color w:val="000000" w:themeColor="text1"/>
              </w:rPr>
              <w:t>+</w:t>
            </w:r>
            <w:r w:rsidR="00E7673B" w:rsidRPr="00042AB4">
              <w:rPr>
                <w:rFonts w:cstheme="minorHAnsi"/>
                <w:i/>
                <w:iCs/>
                <w:color w:val="000000" w:themeColor="text1"/>
              </w:rPr>
              <w:t xml:space="preserve"> </w:t>
            </w:r>
            <w:r w:rsidRPr="00042AB4">
              <w:rPr>
                <w:rFonts w:cstheme="minorHAnsi"/>
                <w:i/>
                <w:iCs/>
                <w:color w:val="000000" w:themeColor="text1"/>
              </w:rPr>
              <w:t>b</w:t>
            </w:r>
            <w:r w:rsidR="00E7673B" w:rsidRPr="00042AB4">
              <w:rPr>
                <w:rStyle w:val="deletionchar"/>
                <w:rFonts w:cstheme="minorHAnsi"/>
                <w:color w:val="000000" w:themeColor="text1"/>
              </w:rPr>
              <w:t xml:space="preserve"> </w:t>
            </w:r>
            <w:r w:rsidRPr="00042AB4">
              <w:rPr>
                <w:rStyle w:val="newchar"/>
                <w:rFonts w:cstheme="minorHAnsi"/>
                <w:color w:val="000000" w:themeColor="text1"/>
              </w:rPr>
              <w:t>from</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intersections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graphed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equations.</w:t>
            </w:r>
          </w:p>
        </w:tc>
        <w:tc>
          <w:tcPr>
            <w:tcW w:w="4262" w:type="dxa"/>
            <w:tcBorders>
              <w:top w:val="single" w:sz="4" w:space="0" w:color="auto"/>
              <w:left w:val="single" w:sz="4" w:space="0" w:color="auto"/>
              <w:bottom w:val="thinThickThinSmallGap" w:sz="24" w:space="0" w:color="auto"/>
              <w:right w:val="thickThinSmallGap" w:sz="24" w:space="0" w:color="auto"/>
            </w:tcBorders>
          </w:tcPr>
          <w:p w14:paraId="7F4710C9" w14:textId="77777777" w:rsidR="000A25CB" w:rsidRPr="00042AB4" w:rsidRDefault="00E7673B" w:rsidP="004E5329">
            <w:pPr>
              <w:rPr>
                <w:rFonts w:cstheme="minorHAnsi"/>
                <w:color w:val="000000" w:themeColor="text1"/>
              </w:rPr>
            </w:pPr>
            <w:r w:rsidRPr="00042AB4">
              <w:rPr>
                <w:rFonts w:cstheme="minorHAnsi"/>
                <w:color w:val="000000" w:themeColor="text1"/>
              </w:rPr>
              <w:t>7.11B</w:t>
            </w:r>
          </w:p>
          <w:p w14:paraId="07695512" w14:textId="77777777" w:rsidR="00E7673B" w:rsidRPr="00042AB4" w:rsidRDefault="00E7673B" w:rsidP="00E7673B">
            <w:pPr>
              <w:pStyle w:val="Default"/>
              <w:rPr>
                <w:color w:val="000000" w:themeColor="text1"/>
                <w:sz w:val="22"/>
                <w:szCs w:val="22"/>
              </w:rPr>
            </w:pPr>
            <w:r w:rsidRPr="00042AB4">
              <w:rPr>
                <w:color w:val="000000" w:themeColor="text1"/>
                <w:sz w:val="22"/>
                <w:szCs w:val="22"/>
              </w:rPr>
              <w:t xml:space="preserve">determine if the given value(s) make(s) one-variable, two-step equations and inequalities true. </w:t>
            </w:r>
          </w:p>
          <w:p w14:paraId="33EA55FB" w14:textId="2DBE797A" w:rsidR="00E7673B" w:rsidRPr="00042AB4" w:rsidRDefault="00E7673B" w:rsidP="004E5329">
            <w:pPr>
              <w:rPr>
                <w:rFonts w:cstheme="minorHAnsi"/>
                <w:color w:val="000000" w:themeColor="text1"/>
              </w:rPr>
            </w:pPr>
          </w:p>
        </w:tc>
      </w:tr>
      <w:tr w:rsidR="001A6BF9" w:rsidRPr="00042AB4" w14:paraId="331CF8CD" w14:textId="77777777" w:rsidTr="001A6BF9">
        <w:tc>
          <w:tcPr>
            <w:tcW w:w="745" w:type="dxa"/>
            <w:tcBorders>
              <w:top w:val="thinThickThinSmallGap" w:sz="24" w:space="0" w:color="auto"/>
              <w:left w:val="thinThickSmallGap" w:sz="24" w:space="0" w:color="auto"/>
            </w:tcBorders>
          </w:tcPr>
          <w:p w14:paraId="7B4C1440" w14:textId="32EC102E" w:rsidR="004E5329" w:rsidRPr="00042AB4" w:rsidRDefault="00A436F2" w:rsidP="004E5329">
            <w:pPr>
              <w:rPr>
                <w:rFonts w:cstheme="minorHAnsi"/>
                <w:color w:val="000000" w:themeColor="text1"/>
              </w:rPr>
            </w:pPr>
            <w:r w:rsidRPr="00042AB4">
              <w:rPr>
                <w:rFonts w:cstheme="minorHAnsi"/>
                <w:color w:val="000000" w:themeColor="text1"/>
              </w:rPr>
              <w:t>8.</w:t>
            </w:r>
            <w:r w:rsidR="004E5329" w:rsidRPr="00042AB4">
              <w:rPr>
                <w:rFonts w:cstheme="minorHAnsi"/>
                <w:color w:val="000000" w:themeColor="text1"/>
              </w:rPr>
              <w:t>10</w:t>
            </w:r>
          </w:p>
        </w:tc>
        <w:tc>
          <w:tcPr>
            <w:tcW w:w="8525" w:type="dxa"/>
            <w:gridSpan w:val="2"/>
            <w:tcBorders>
              <w:top w:val="thinThickThinSmallGap" w:sz="24" w:space="0" w:color="auto"/>
              <w:right w:val="thickThinSmallGap" w:sz="24" w:space="0" w:color="auto"/>
            </w:tcBorders>
          </w:tcPr>
          <w:p w14:paraId="30B1E14C" w14:textId="585A2906" w:rsidR="004E5329" w:rsidRPr="00042AB4" w:rsidRDefault="00F53120" w:rsidP="004E5329">
            <w:pPr>
              <w:rPr>
                <w:rFonts w:cstheme="minorHAnsi"/>
                <w:color w:val="000000" w:themeColor="text1"/>
              </w:rPr>
            </w:pPr>
            <w:r w:rsidRPr="00042AB4">
              <w:rPr>
                <w:rFonts w:cstheme="minorHAnsi"/>
                <w:color w:val="000000" w:themeColor="text1"/>
                <w:shd w:val="clear" w:color="auto" w:fill="FFFFFF"/>
              </w:rPr>
              <w:t>Two-dimensional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shapes.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applies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mathematical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process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standards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develop</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transformational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geometry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concepts.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expected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p>
        </w:tc>
      </w:tr>
      <w:tr w:rsidR="00042AB4" w:rsidRPr="00042AB4" w14:paraId="24B0F2BF" w14:textId="77777777" w:rsidTr="001A6BF9">
        <w:tc>
          <w:tcPr>
            <w:tcW w:w="745" w:type="dxa"/>
            <w:tcBorders>
              <w:left w:val="thinThickSmallGap" w:sz="24" w:space="0" w:color="auto"/>
            </w:tcBorders>
          </w:tcPr>
          <w:p w14:paraId="7981A24B" w14:textId="0F54CF4F" w:rsidR="004E5329" w:rsidRPr="00042AB4" w:rsidRDefault="00A436F2" w:rsidP="004E5329">
            <w:pPr>
              <w:rPr>
                <w:rFonts w:cstheme="minorHAnsi"/>
                <w:color w:val="000000" w:themeColor="text1"/>
              </w:rPr>
            </w:pPr>
            <w:r w:rsidRPr="00042AB4">
              <w:rPr>
                <w:rFonts w:cstheme="minorHAnsi"/>
                <w:color w:val="000000" w:themeColor="text1"/>
              </w:rPr>
              <w:t>8.</w:t>
            </w:r>
            <w:r w:rsidR="004E5329" w:rsidRPr="00042AB4">
              <w:rPr>
                <w:rFonts w:cstheme="minorHAnsi"/>
                <w:color w:val="000000" w:themeColor="text1"/>
              </w:rPr>
              <w:t>10A</w:t>
            </w:r>
          </w:p>
        </w:tc>
        <w:tc>
          <w:tcPr>
            <w:tcW w:w="4263" w:type="dxa"/>
          </w:tcPr>
          <w:p w14:paraId="7D3BFE92" w14:textId="0B22FEB5" w:rsidR="004E5329" w:rsidRPr="00042AB4" w:rsidRDefault="00F53120" w:rsidP="004E5329">
            <w:pPr>
              <w:rPr>
                <w:rFonts w:cstheme="minorHAnsi"/>
                <w:color w:val="000000" w:themeColor="text1"/>
              </w:rPr>
            </w:pPr>
            <w:r w:rsidRPr="00042AB4">
              <w:rPr>
                <w:rFonts w:cstheme="minorHAnsi"/>
                <w:color w:val="000000" w:themeColor="text1"/>
                <w:shd w:val="clear" w:color="auto" w:fill="FFFFFF"/>
              </w:rPr>
              <w:t>generalize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properties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orientation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congruence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rotations,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reflections,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translations</w:t>
            </w:r>
            <w:r w:rsidRPr="00042AB4">
              <w:rPr>
                <w:rStyle w:val="insertionchar"/>
                <w:rFonts w:cstheme="minorHAnsi"/>
                <w:color w:val="000000" w:themeColor="text1"/>
              </w:rPr>
              <w:t>,</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and</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dilations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two-dimensional</w:t>
            </w:r>
            <w:r w:rsidR="00E7673B" w:rsidRPr="00042AB4">
              <w:rPr>
                <w:rFonts w:cstheme="minorHAnsi"/>
                <w:color w:val="000000" w:themeColor="text1"/>
                <w:shd w:val="clear" w:color="auto" w:fill="FFFFFF"/>
              </w:rPr>
              <w:t xml:space="preserve"> </w:t>
            </w:r>
            <w:r w:rsidRPr="00042AB4">
              <w:rPr>
                <w:rStyle w:val="insertionchar"/>
                <w:rFonts w:cstheme="minorHAnsi"/>
                <w:color w:val="000000" w:themeColor="text1"/>
              </w:rPr>
              <w:t>shapes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coordinate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plane.</w:t>
            </w:r>
          </w:p>
        </w:tc>
        <w:tc>
          <w:tcPr>
            <w:tcW w:w="4262" w:type="dxa"/>
            <w:tcBorders>
              <w:right w:val="thickThinSmallGap" w:sz="24" w:space="0" w:color="auto"/>
            </w:tcBorders>
          </w:tcPr>
          <w:p w14:paraId="2C300752" w14:textId="77777777" w:rsidR="004E5329" w:rsidRPr="00042AB4" w:rsidRDefault="00D615FB" w:rsidP="004E5329">
            <w:pPr>
              <w:pStyle w:val="Default"/>
              <w:rPr>
                <w:rFonts w:asciiTheme="minorHAnsi" w:hAnsiTheme="minorHAnsi" w:cstheme="minorHAnsi"/>
                <w:color w:val="000000" w:themeColor="text1"/>
                <w:sz w:val="22"/>
                <w:szCs w:val="22"/>
              </w:rPr>
            </w:pPr>
            <w:r w:rsidRPr="00042AB4">
              <w:rPr>
                <w:rFonts w:asciiTheme="minorHAnsi" w:hAnsiTheme="minorHAnsi" w:cstheme="minorHAnsi"/>
                <w:color w:val="000000" w:themeColor="text1"/>
                <w:sz w:val="22"/>
                <w:szCs w:val="22"/>
              </w:rPr>
              <w:t>7.5A</w:t>
            </w:r>
          </w:p>
          <w:p w14:paraId="6D6CAEDA" w14:textId="77777777" w:rsidR="00D615FB" w:rsidRPr="00042AB4" w:rsidRDefault="00D615FB" w:rsidP="00D615FB">
            <w:pPr>
              <w:pStyle w:val="Default"/>
              <w:rPr>
                <w:color w:val="000000" w:themeColor="text1"/>
                <w:sz w:val="22"/>
                <w:szCs w:val="22"/>
              </w:rPr>
            </w:pPr>
            <w:r w:rsidRPr="00042AB4">
              <w:rPr>
                <w:color w:val="000000" w:themeColor="text1"/>
                <w:sz w:val="22"/>
                <w:szCs w:val="22"/>
              </w:rPr>
              <w:t xml:space="preserve">generalize the critical attributes of similarity, including ratios within and between similar shapes. </w:t>
            </w:r>
          </w:p>
          <w:p w14:paraId="0D95B0F5" w14:textId="77777777" w:rsidR="00D615FB" w:rsidRPr="00042AB4" w:rsidRDefault="00D615FB" w:rsidP="004E5329">
            <w:pPr>
              <w:pStyle w:val="Default"/>
              <w:rPr>
                <w:rFonts w:asciiTheme="minorHAnsi" w:hAnsiTheme="minorHAnsi" w:cstheme="minorHAnsi"/>
                <w:color w:val="000000" w:themeColor="text1"/>
                <w:sz w:val="22"/>
                <w:szCs w:val="22"/>
              </w:rPr>
            </w:pPr>
          </w:p>
          <w:p w14:paraId="482CE0F6" w14:textId="77777777" w:rsidR="00D615FB" w:rsidRPr="00042AB4" w:rsidRDefault="00D615FB" w:rsidP="004E5329">
            <w:pPr>
              <w:pStyle w:val="Default"/>
              <w:rPr>
                <w:rFonts w:asciiTheme="minorHAnsi" w:hAnsiTheme="minorHAnsi" w:cstheme="minorHAnsi"/>
                <w:color w:val="000000" w:themeColor="text1"/>
                <w:sz w:val="22"/>
                <w:szCs w:val="22"/>
              </w:rPr>
            </w:pPr>
            <w:r w:rsidRPr="00042AB4">
              <w:rPr>
                <w:rFonts w:asciiTheme="minorHAnsi" w:hAnsiTheme="minorHAnsi" w:cstheme="minorHAnsi"/>
                <w:color w:val="000000" w:themeColor="text1"/>
                <w:sz w:val="22"/>
                <w:szCs w:val="22"/>
              </w:rPr>
              <w:t>7.5B</w:t>
            </w:r>
          </w:p>
          <w:p w14:paraId="39664D51" w14:textId="319D01F6" w:rsidR="00D615FB" w:rsidRPr="00042AB4" w:rsidRDefault="00D615FB" w:rsidP="001A6BF9">
            <w:pPr>
              <w:pStyle w:val="Default"/>
              <w:rPr>
                <w:color w:val="000000" w:themeColor="text1"/>
                <w:sz w:val="22"/>
                <w:szCs w:val="22"/>
              </w:rPr>
            </w:pPr>
            <w:r w:rsidRPr="00042AB4">
              <w:rPr>
                <w:color w:val="000000" w:themeColor="text1"/>
                <w:sz w:val="22"/>
                <w:szCs w:val="22"/>
              </w:rPr>
              <w:t xml:space="preserve">describe π as the ratio of the circumference of a circle to its diameter.  </w:t>
            </w:r>
          </w:p>
        </w:tc>
      </w:tr>
      <w:tr w:rsidR="00042AB4" w:rsidRPr="00042AB4" w14:paraId="257B995B" w14:textId="77777777" w:rsidTr="001A6BF9">
        <w:tc>
          <w:tcPr>
            <w:tcW w:w="745" w:type="dxa"/>
            <w:tcBorders>
              <w:left w:val="thinThickSmallGap" w:sz="24" w:space="0" w:color="auto"/>
            </w:tcBorders>
          </w:tcPr>
          <w:p w14:paraId="335D4674" w14:textId="2E452022" w:rsidR="004E5329" w:rsidRPr="00042AB4" w:rsidRDefault="00A436F2" w:rsidP="004E5329">
            <w:pPr>
              <w:rPr>
                <w:rFonts w:cstheme="minorHAnsi"/>
                <w:color w:val="000000" w:themeColor="text1"/>
              </w:rPr>
            </w:pPr>
            <w:r w:rsidRPr="00042AB4">
              <w:rPr>
                <w:rFonts w:cstheme="minorHAnsi"/>
                <w:color w:val="000000" w:themeColor="text1"/>
              </w:rPr>
              <w:t>8.</w:t>
            </w:r>
            <w:r w:rsidR="004E5329" w:rsidRPr="00042AB4">
              <w:rPr>
                <w:rFonts w:cstheme="minorHAnsi"/>
                <w:color w:val="000000" w:themeColor="text1"/>
              </w:rPr>
              <w:t>10B</w:t>
            </w:r>
          </w:p>
        </w:tc>
        <w:tc>
          <w:tcPr>
            <w:tcW w:w="4263" w:type="dxa"/>
          </w:tcPr>
          <w:p w14:paraId="1C64AB68" w14:textId="6A1CA55C" w:rsidR="004E5329" w:rsidRPr="00042AB4" w:rsidRDefault="00F53120" w:rsidP="004E5329">
            <w:pPr>
              <w:rPr>
                <w:rFonts w:cstheme="minorHAnsi"/>
                <w:color w:val="000000" w:themeColor="text1"/>
              </w:rPr>
            </w:pPr>
            <w:r w:rsidRPr="00042AB4">
              <w:rPr>
                <w:rFonts w:cstheme="minorHAnsi"/>
                <w:color w:val="000000" w:themeColor="text1"/>
                <w:shd w:val="clear" w:color="auto" w:fill="FFFFFF"/>
              </w:rPr>
              <w:t>differentiate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between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transformations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that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preserve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congruence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those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that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not.</w:t>
            </w:r>
          </w:p>
        </w:tc>
        <w:tc>
          <w:tcPr>
            <w:tcW w:w="4262" w:type="dxa"/>
            <w:tcBorders>
              <w:right w:val="thickThinSmallGap" w:sz="24" w:space="0" w:color="auto"/>
            </w:tcBorders>
          </w:tcPr>
          <w:p w14:paraId="5ADB2DDF" w14:textId="49DF6BFA" w:rsidR="004E5329" w:rsidRPr="00042AB4" w:rsidRDefault="004E5329" w:rsidP="004E5329">
            <w:pPr>
              <w:pStyle w:val="Default"/>
              <w:rPr>
                <w:rFonts w:asciiTheme="minorHAnsi" w:hAnsiTheme="minorHAnsi" w:cstheme="minorHAnsi"/>
                <w:color w:val="000000" w:themeColor="text1"/>
                <w:sz w:val="22"/>
                <w:szCs w:val="22"/>
              </w:rPr>
            </w:pPr>
          </w:p>
        </w:tc>
      </w:tr>
      <w:tr w:rsidR="00042AB4" w:rsidRPr="00042AB4" w14:paraId="04ED8171" w14:textId="77777777" w:rsidTr="001A6BF9">
        <w:tc>
          <w:tcPr>
            <w:tcW w:w="745" w:type="dxa"/>
            <w:tcBorders>
              <w:left w:val="thinThickSmallGap" w:sz="24" w:space="0" w:color="auto"/>
            </w:tcBorders>
          </w:tcPr>
          <w:p w14:paraId="11B70DA1" w14:textId="56D2DA53" w:rsidR="004E5329" w:rsidRPr="00042AB4" w:rsidRDefault="00A436F2" w:rsidP="004E5329">
            <w:pPr>
              <w:rPr>
                <w:rFonts w:cstheme="minorHAnsi"/>
                <w:color w:val="000000" w:themeColor="text1"/>
              </w:rPr>
            </w:pPr>
            <w:r w:rsidRPr="00042AB4">
              <w:rPr>
                <w:rFonts w:cstheme="minorHAnsi"/>
                <w:color w:val="000000" w:themeColor="text1"/>
              </w:rPr>
              <w:t>8.</w:t>
            </w:r>
            <w:r w:rsidR="004E5329" w:rsidRPr="00042AB4">
              <w:rPr>
                <w:rFonts w:cstheme="minorHAnsi"/>
                <w:color w:val="000000" w:themeColor="text1"/>
              </w:rPr>
              <w:t>10C</w:t>
            </w:r>
          </w:p>
        </w:tc>
        <w:tc>
          <w:tcPr>
            <w:tcW w:w="4263" w:type="dxa"/>
          </w:tcPr>
          <w:p w14:paraId="36929D99" w14:textId="23735149" w:rsidR="004E5329" w:rsidRPr="00042AB4" w:rsidRDefault="00F53120" w:rsidP="004E5329">
            <w:pPr>
              <w:rPr>
                <w:rFonts w:cstheme="minorHAnsi"/>
                <w:color w:val="000000" w:themeColor="text1"/>
              </w:rPr>
            </w:pPr>
            <w:r w:rsidRPr="00042AB4">
              <w:rPr>
                <w:rFonts w:cstheme="minorHAnsi"/>
                <w:color w:val="000000" w:themeColor="text1"/>
                <w:shd w:val="clear" w:color="auto" w:fill="FFFFFF"/>
              </w:rPr>
              <w:t>explain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effect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translations,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reflections</w:t>
            </w:r>
            <w:r w:rsidR="00E7673B" w:rsidRPr="00042AB4">
              <w:rPr>
                <w:rFonts w:cstheme="minorHAnsi"/>
                <w:color w:val="000000" w:themeColor="text1"/>
                <w:shd w:val="clear" w:color="auto" w:fill="FFFFFF"/>
              </w:rPr>
              <w:t xml:space="preserve"> </w:t>
            </w:r>
            <w:r w:rsidRPr="00042AB4">
              <w:rPr>
                <w:rStyle w:val="insertionchar"/>
                <w:rFonts w:cstheme="minorHAnsi"/>
                <w:color w:val="000000" w:themeColor="text1"/>
              </w:rPr>
              <w:t>over</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the</w:t>
            </w:r>
            <w:r w:rsidR="00E7673B" w:rsidRPr="00042AB4">
              <w:rPr>
                <w:rStyle w:val="insertionchar"/>
                <w:rFonts w:cstheme="minorHAnsi"/>
                <w:color w:val="000000" w:themeColor="text1"/>
              </w:rPr>
              <w:t xml:space="preserve"> </w:t>
            </w:r>
            <w:r w:rsidRPr="00042AB4">
              <w:rPr>
                <w:rStyle w:val="insertionchar"/>
                <w:rFonts w:cstheme="minorHAnsi"/>
                <w:i/>
                <w:iCs/>
                <w:color w:val="000000" w:themeColor="text1"/>
              </w:rPr>
              <w:t>x</w:t>
            </w:r>
            <w:r w:rsidRPr="00042AB4">
              <w:rPr>
                <w:rStyle w:val="insertionchar"/>
                <w:rFonts w:cstheme="minorHAnsi"/>
                <w:color w:val="000000" w:themeColor="text1"/>
              </w:rPr>
              <w:t>-</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or</w:t>
            </w:r>
            <w:r w:rsidR="00E7673B" w:rsidRPr="00042AB4">
              <w:rPr>
                <w:rStyle w:val="insertionchar"/>
                <w:rFonts w:cstheme="minorHAnsi"/>
                <w:color w:val="000000" w:themeColor="text1"/>
              </w:rPr>
              <w:t xml:space="preserve"> </w:t>
            </w:r>
            <w:r w:rsidRPr="00042AB4">
              <w:rPr>
                <w:rStyle w:val="insertionchar"/>
                <w:rFonts w:cstheme="minorHAnsi"/>
                <w:i/>
                <w:iCs/>
                <w:color w:val="000000" w:themeColor="text1"/>
              </w:rPr>
              <w:t>y</w:t>
            </w:r>
            <w:r w:rsidRPr="00042AB4">
              <w:rPr>
                <w:rStyle w:val="insertionchar"/>
                <w:rFonts w:cstheme="minorHAnsi"/>
                <w:color w:val="000000" w:themeColor="text1"/>
              </w:rPr>
              <w:t>-axis</w:t>
            </w:r>
            <w:r w:rsidRPr="00042AB4">
              <w:rPr>
                <w:rFonts w:cstheme="minorHAnsi"/>
                <w:color w:val="000000" w:themeColor="text1"/>
                <w:shd w:val="clear" w:color="auto" w:fill="FFFFFF"/>
              </w:rPr>
              <w: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rotations</w:t>
            </w:r>
            <w:r w:rsidR="00E7673B" w:rsidRPr="00042AB4">
              <w:rPr>
                <w:rStyle w:val="insertionchar"/>
                <w:rFonts w:cstheme="minorHAnsi"/>
                <w:color w:val="000000" w:themeColor="text1"/>
              </w:rPr>
              <w:t xml:space="preserve"> </w:t>
            </w:r>
            <w:r w:rsidRPr="00042AB4">
              <w:rPr>
                <w:rStyle w:val="newchar"/>
                <w:rFonts w:cstheme="minorHAnsi"/>
                <w:color w:val="000000" w:themeColor="text1"/>
              </w:rPr>
              <w:t>limited</w:t>
            </w:r>
            <w:r w:rsidR="00E7673B" w:rsidRPr="00042AB4">
              <w:rPr>
                <w:rStyle w:val="newchar"/>
                <w:rFonts w:cstheme="minorHAnsi"/>
                <w:color w:val="000000" w:themeColor="text1"/>
              </w:rPr>
              <w:t xml:space="preserve"> </w:t>
            </w:r>
            <w:r w:rsidRPr="00042AB4">
              <w:rPr>
                <w:rStyle w:val="newchar"/>
                <w:rFonts w:cstheme="minorHAnsi"/>
                <w:color w:val="000000" w:themeColor="text1"/>
              </w:rPr>
              <w:t>to</w:t>
            </w:r>
            <w:r w:rsidR="00E7673B" w:rsidRPr="00042AB4">
              <w:rPr>
                <w:rStyle w:val="newchar"/>
                <w:rFonts w:cstheme="minorHAnsi"/>
                <w:color w:val="000000" w:themeColor="text1"/>
              </w:rPr>
              <w:t xml:space="preserve"> </w:t>
            </w:r>
            <w:r w:rsidRPr="00042AB4">
              <w:rPr>
                <w:rStyle w:val="newchar"/>
                <w:rFonts w:cstheme="minorHAnsi"/>
                <w:color w:val="000000" w:themeColor="text1"/>
              </w:rPr>
              <w:t>90°,</w:t>
            </w:r>
            <w:r w:rsidR="00E7673B" w:rsidRPr="00042AB4">
              <w:rPr>
                <w:rStyle w:val="newchar"/>
                <w:rFonts w:cstheme="minorHAnsi"/>
                <w:color w:val="000000" w:themeColor="text1"/>
              </w:rPr>
              <w:t xml:space="preserve"> </w:t>
            </w:r>
            <w:r w:rsidRPr="00042AB4">
              <w:rPr>
                <w:rStyle w:val="newchar"/>
                <w:rFonts w:cstheme="minorHAnsi"/>
                <w:color w:val="000000" w:themeColor="text1"/>
              </w:rPr>
              <w:t>180°,</w:t>
            </w:r>
            <w:r w:rsidR="00E7673B" w:rsidRPr="00042AB4">
              <w:rPr>
                <w:rStyle w:val="newchar"/>
                <w:rFonts w:cstheme="minorHAnsi"/>
                <w:color w:val="000000" w:themeColor="text1"/>
              </w:rPr>
              <w:t xml:space="preserve"> </w:t>
            </w:r>
            <w:r w:rsidRPr="00042AB4">
              <w:rPr>
                <w:rStyle w:val="newchar"/>
                <w:rFonts w:cstheme="minorHAnsi"/>
                <w:color w:val="000000" w:themeColor="text1"/>
              </w:rPr>
              <w:t>270°,</w:t>
            </w:r>
            <w:r w:rsidR="00E7673B" w:rsidRPr="00042AB4">
              <w:rPr>
                <w:rStyle w:val="newchar"/>
                <w:rFonts w:cstheme="minorHAnsi"/>
                <w:color w:val="000000" w:themeColor="text1"/>
              </w:rPr>
              <w:t xml:space="preserve"> </w:t>
            </w:r>
            <w:r w:rsidRPr="00042AB4">
              <w:rPr>
                <w:rStyle w:val="newchar"/>
                <w:rFonts w:cstheme="minorHAnsi"/>
                <w:color w:val="000000" w:themeColor="text1"/>
              </w:rPr>
              <w:t>and</w:t>
            </w:r>
            <w:r w:rsidR="00E7673B" w:rsidRPr="00042AB4">
              <w:rPr>
                <w:rStyle w:val="newchar"/>
                <w:rFonts w:cstheme="minorHAnsi"/>
                <w:color w:val="000000" w:themeColor="text1"/>
              </w:rPr>
              <w:t xml:space="preserve"> </w:t>
            </w:r>
            <w:r w:rsidRPr="00042AB4">
              <w:rPr>
                <w:rStyle w:val="newchar"/>
                <w:rFonts w:cstheme="minorHAnsi"/>
                <w:color w:val="000000" w:themeColor="text1"/>
              </w:rPr>
              <w:t>360°</w:t>
            </w:r>
            <w:r w:rsidR="00E7673B" w:rsidRPr="00042AB4">
              <w:rPr>
                <w:rStyle w:val="newchar"/>
                <w:rFonts w:cstheme="minorHAnsi"/>
                <w:color w:val="000000" w:themeColor="text1"/>
              </w:rPr>
              <w:t xml:space="preserve"> </w:t>
            </w:r>
            <w:r w:rsidRPr="00042AB4">
              <w:rPr>
                <w:rStyle w:val="newchar"/>
                <w:rFonts w:cstheme="minorHAnsi"/>
                <w:color w:val="000000" w:themeColor="text1"/>
              </w:rPr>
              <w:t>as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applied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two-dimensional</w:t>
            </w:r>
            <w:r w:rsidR="00E7673B" w:rsidRPr="00042AB4">
              <w:rPr>
                <w:rFonts w:cstheme="minorHAnsi"/>
                <w:color w:val="000000" w:themeColor="text1"/>
                <w:shd w:val="clear" w:color="auto" w:fill="FFFFFF"/>
              </w:rPr>
              <w:t xml:space="preserve"> </w:t>
            </w:r>
            <w:r w:rsidRPr="00042AB4">
              <w:rPr>
                <w:rStyle w:val="insertionchar"/>
                <w:rFonts w:cstheme="minorHAnsi"/>
                <w:color w:val="000000" w:themeColor="text1"/>
              </w:rPr>
              <w:t>shapes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coordinate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plane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using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algebraic</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representation.</w:t>
            </w:r>
          </w:p>
        </w:tc>
        <w:tc>
          <w:tcPr>
            <w:tcW w:w="4262" w:type="dxa"/>
            <w:tcBorders>
              <w:right w:val="thickThinSmallGap" w:sz="24" w:space="0" w:color="auto"/>
            </w:tcBorders>
          </w:tcPr>
          <w:p w14:paraId="3BA2C2E0" w14:textId="77777777" w:rsidR="004E5329" w:rsidRPr="00042AB4" w:rsidRDefault="00D615FB" w:rsidP="004E5329">
            <w:pPr>
              <w:rPr>
                <w:rFonts w:cstheme="minorHAnsi"/>
                <w:color w:val="000000" w:themeColor="text1"/>
              </w:rPr>
            </w:pPr>
            <w:r w:rsidRPr="00042AB4">
              <w:rPr>
                <w:rFonts w:cstheme="minorHAnsi"/>
                <w:color w:val="000000" w:themeColor="text1"/>
              </w:rPr>
              <w:t>6.11A</w:t>
            </w:r>
          </w:p>
          <w:p w14:paraId="6B3E3E46" w14:textId="77777777" w:rsidR="00D615FB" w:rsidRPr="00042AB4" w:rsidRDefault="00D615FB" w:rsidP="00D615FB">
            <w:pPr>
              <w:pStyle w:val="Default"/>
              <w:rPr>
                <w:color w:val="000000" w:themeColor="text1"/>
                <w:sz w:val="22"/>
                <w:szCs w:val="22"/>
              </w:rPr>
            </w:pPr>
            <w:r w:rsidRPr="00042AB4">
              <w:rPr>
                <w:color w:val="000000" w:themeColor="text1"/>
                <w:sz w:val="22"/>
                <w:szCs w:val="22"/>
              </w:rPr>
              <w:t xml:space="preserve">graph points in all four quadrants using ordered pairs of rational numbers. </w:t>
            </w:r>
          </w:p>
          <w:p w14:paraId="0150698A" w14:textId="327B34BB" w:rsidR="00D615FB" w:rsidRPr="00042AB4" w:rsidRDefault="00D615FB" w:rsidP="004E5329">
            <w:pPr>
              <w:rPr>
                <w:rFonts w:cstheme="minorHAnsi"/>
                <w:color w:val="000000" w:themeColor="text1"/>
              </w:rPr>
            </w:pPr>
          </w:p>
        </w:tc>
      </w:tr>
      <w:tr w:rsidR="00042AB4" w:rsidRPr="00042AB4" w14:paraId="2FF5A914" w14:textId="77777777" w:rsidTr="001A6BF9">
        <w:tc>
          <w:tcPr>
            <w:tcW w:w="745" w:type="dxa"/>
            <w:tcBorders>
              <w:left w:val="thinThickSmallGap" w:sz="24" w:space="0" w:color="auto"/>
            </w:tcBorders>
          </w:tcPr>
          <w:p w14:paraId="268B8945" w14:textId="34A2C3D0" w:rsidR="004E5329" w:rsidRPr="00042AB4" w:rsidRDefault="00A436F2" w:rsidP="004E5329">
            <w:pPr>
              <w:rPr>
                <w:rFonts w:cstheme="minorHAnsi"/>
                <w:color w:val="000000" w:themeColor="text1"/>
              </w:rPr>
            </w:pPr>
            <w:r w:rsidRPr="00042AB4">
              <w:rPr>
                <w:rFonts w:cstheme="minorHAnsi"/>
                <w:color w:val="000000" w:themeColor="text1"/>
              </w:rPr>
              <w:lastRenderedPageBreak/>
              <w:t>8.</w:t>
            </w:r>
            <w:r w:rsidR="004E5329" w:rsidRPr="00042AB4">
              <w:rPr>
                <w:rFonts w:cstheme="minorHAnsi"/>
                <w:color w:val="000000" w:themeColor="text1"/>
              </w:rPr>
              <w:t>10D</w:t>
            </w:r>
          </w:p>
        </w:tc>
        <w:tc>
          <w:tcPr>
            <w:tcW w:w="4263" w:type="dxa"/>
          </w:tcPr>
          <w:p w14:paraId="521DEA66" w14:textId="72CAFE2C" w:rsidR="004E5329" w:rsidRPr="00042AB4" w:rsidRDefault="00F53120" w:rsidP="004E5329">
            <w:pPr>
              <w:rPr>
                <w:rFonts w:cstheme="minorHAnsi"/>
                <w:color w:val="000000" w:themeColor="text1"/>
              </w:rPr>
            </w:pPr>
            <w:r w:rsidRPr="00042AB4">
              <w:rPr>
                <w:rFonts w:cstheme="minorHAnsi"/>
                <w:color w:val="000000" w:themeColor="text1"/>
                <w:shd w:val="clear" w:color="auto" w:fill="FFFFFF"/>
              </w:rPr>
              <w:t>model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effect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linear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area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measurements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dilated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two-dimensional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shapes.</w:t>
            </w:r>
          </w:p>
        </w:tc>
        <w:tc>
          <w:tcPr>
            <w:tcW w:w="4262" w:type="dxa"/>
            <w:tcBorders>
              <w:right w:val="thickThinSmallGap" w:sz="24" w:space="0" w:color="auto"/>
            </w:tcBorders>
          </w:tcPr>
          <w:p w14:paraId="427E381B" w14:textId="77777777" w:rsidR="00D615FB" w:rsidRPr="00042AB4" w:rsidRDefault="00D615FB" w:rsidP="00D615FB">
            <w:pPr>
              <w:pStyle w:val="Default"/>
              <w:rPr>
                <w:rFonts w:asciiTheme="minorHAnsi" w:hAnsiTheme="minorHAnsi" w:cstheme="minorHAnsi"/>
                <w:color w:val="000000" w:themeColor="text1"/>
                <w:sz w:val="22"/>
                <w:szCs w:val="22"/>
              </w:rPr>
            </w:pPr>
            <w:r w:rsidRPr="00042AB4">
              <w:rPr>
                <w:rFonts w:asciiTheme="minorHAnsi" w:hAnsiTheme="minorHAnsi" w:cstheme="minorHAnsi"/>
                <w:color w:val="000000" w:themeColor="text1"/>
                <w:sz w:val="22"/>
                <w:szCs w:val="22"/>
              </w:rPr>
              <w:t>7.5C</w:t>
            </w:r>
          </w:p>
          <w:p w14:paraId="47E17942" w14:textId="7F3B304F" w:rsidR="004E5329" w:rsidRPr="00042AB4" w:rsidRDefault="00D615FB" w:rsidP="00D615FB">
            <w:pPr>
              <w:rPr>
                <w:rFonts w:cstheme="minorHAnsi"/>
                <w:color w:val="000000" w:themeColor="text1"/>
              </w:rPr>
            </w:pPr>
            <w:r w:rsidRPr="00042AB4">
              <w:rPr>
                <w:color w:val="000000" w:themeColor="text1"/>
              </w:rPr>
              <w:t>solve mathematical and real- world problems involving similar shape and scale drawings.</w:t>
            </w:r>
          </w:p>
        </w:tc>
      </w:tr>
      <w:tr w:rsidR="001A6BF9" w:rsidRPr="00042AB4" w14:paraId="5D8D8950" w14:textId="77777777" w:rsidTr="001A6BF9">
        <w:tc>
          <w:tcPr>
            <w:tcW w:w="745" w:type="dxa"/>
            <w:tcBorders>
              <w:top w:val="thinThickThinSmallGap" w:sz="24" w:space="0" w:color="auto"/>
              <w:left w:val="thinThickSmallGap" w:sz="24" w:space="0" w:color="auto"/>
            </w:tcBorders>
          </w:tcPr>
          <w:p w14:paraId="157786F4" w14:textId="656F2633" w:rsidR="004E5329" w:rsidRPr="00042AB4" w:rsidRDefault="00A436F2" w:rsidP="004E5329">
            <w:pPr>
              <w:rPr>
                <w:rFonts w:cstheme="minorHAnsi"/>
                <w:color w:val="000000" w:themeColor="text1"/>
              </w:rPr>
            </w:pPr>
            <w:r w:rsidRPr="00042AB4">
              <w:rPr>
                <w:rFonts w:cstheme="minorHAnsi"/>
                <w:color w:val="000000" w:themeColor="text1"/>
              </w:rPr>
              <w:t>8.</w:t>
            </w:r>
            <w:r w:rsidR="004E5329" w:rsidRPr="00042AB4">
              <w:rPr>
                <w:rFonts w:cstheme="minorHAnsi"/>
                <w:color w:val="000000" w:themeColor="text1"/>
              </w:rPr>
              <w:t>11</w:t>
            </w:r>
          </w:p>
        </w:tc>
        <w:tc>
          <w:tcPr>
            <w:tcW w:w="8525" w:type="dxa"/>
            <w:gridSpan w:val="2"/>
            <w:tcBorders>
              <w:top w:val="thinThickThinSmallGap" w:sz="24" w:space="0" w:color="auto"/>
              <w:right w:val="thickThinSmallGap" w:sz="24" w:space="0" w:color="auto"/>
            </w:tcBorders>
          </w:tcPr>
          <w:p w14:paraId="2580E994" w14:textId="277C38EE" w:rsidR="004E5329" w:rsidRPr="00042AB4" w:rsidRDefault="00F53120" w:rsidP="004E5329">
            <w:pPr>
              <w:rPr>
                <w:rFonts w:cstheme="minorHAnsi"/>
                <w:color w:val="000000" w:themeColor="text1"/>
              </w:rPr>
            </w:pPr>
            <w:r w:rsidRPr="00042AB4">
              <w:rPr>
                <w:rFonts w:cstheme="minorHAnsi"/>
                <w:color w:val="000000" w:themeColor="text1"/>
                <w:shd w:val="clear" w:color="auto" w:fill="FFFFFF"/>
              </w:rPr>
              <w:t>Measurement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data.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applies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mathematical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process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standards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use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statistical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procedures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describe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data.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expected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p>
        </w:tc>
      </w:tr>
      <w:tr w:rsidR="00042AB4" w:rsidRPr="00042AB4" w14:paraId="38645772" w14:textId="77777777" w:rsidTr="001A6BF9">
        <w:tc>
          <w:tcPr>
            <w:tcW w:w="745" w:type="dxa"/>
            <w:tcBorders>
              <w:left w:val="thinThickSmallGap" w:sz="24" w:space="0" w:color="auto"/>
              <w:bottom w:val="single" w:sz="4" w:space="0" w:color="auto"/>
            </w:tcBorders>
          </w:tcPr>
          <w:p w14:paraId="19D9A4E5" w14:textId="0D8FF5EA" w:rsidR="004E5329" w:rsidRPr="00042AB4" w:rsidRDefault="00A436F2" w:rsidP="004E5329">
            <w:pPr>
              <w:rPr>
                <w:rFonts w:cstheme="minorHAnsi"/>
                <w:color w:val="000000" w:themeColor="text1"/>
              </w:rPr>
            </w:pPr>
            <w:r w:rsidRPr="00042AB4">
              <w:rPr>
                <w:rFonts w:cstheme="minorHAnsi"/>
                <w:color w:val="000000" w:themeColor="text1"/>
              </w:rPr>
              <w:t>8.</w:t>
            </w:r>
            <w:r w:rsidR="004E5329" w:rsidRPr="00042AB4">
              <w:rPr>
                <w:rFonts w:cstheme="minorHAnsi"/>
                <w:color w:val="000000" w:themeColor="text1"/>
              </w:rPr>
              <w:t>11A</w:t>
            </w:r>
          </w:p>
        </w:tc>
        <w:tc>
          <w:tcPr>
            <w:tcW w:w="4263" w:type="dxa"/>
            <w:tcBorders>
              <w:bottom w:val="single" w:sz="4" w:space="0" w:color="auto"/>
            </w:tcBorders>
          </w:tcPr>
          <w:p w14:paraId="4D97AF12" w14:textId="50DD0E1E" w:rsidR="004E5329" w:rsidRPr="00042AB4" w:rsidRDefault="00E7673B" w:rsidP="004E5329">
            <w:pPr>
              <w:rPr>
                <w:rFonts w:cstheme="minorHAnsi"/>
                <w:color w:val="000000" w:themeColor="text1"/>
              </w:rPr>
            </w:pP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construct</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a</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scatterplot</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and</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describe</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the</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observed</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data</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to</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address</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questions</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of</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association</w:t>
            </w:r>
            <w:r w:rsidRPr="00042AB4">
              <w:rPr>
                <w:rFonts w:cstheme="minorHAnsi"/>
                <w:color w:val="000000" w:themeColor="text1"/>
                <w:shd w:val="clear" w:color="auto" w:fill="FFFFFF"/>
              </w:rPr>
              <w:t xml:space="preserve"> </w:t>
            </w:r>
            <w:r w:rsidR="00F53120" w:rsidRPr="00042AB4">
              <w:rPr>
                <w:rStyle w:val="insertionchar"/>
                <w:rFonts w:cstheme="minorHAnsi"/>
                <w:color w:val="000000" w:themeColor="text1"/>
              </w:rPr>
              <w:t>such</w:t>
            </w:r>
            <w:r w:rsidRPr="00042AB4">
              <w:rPr>
                <w:rStyle w:val="insertionchar"/>
                <w:rFonts w:cstheme="minorHAnsi"/>
                <w:color w:val="000000" w:themeColor="text1"/>
              </w:rPr>
              <w:t xml:space="preserve"> </w:t>
            </w:r>
            <w:r w:rsidR="00F53120" w:rsidRPr="00042AB4">
              <w:rPr>
                <w:rStyle w:val="insertionchar"/>
                <w:rFonts w:cstheme="minorHAnsi"/>
                <w:color w:val="000000" w:themeColor="text1"/>
              </w:rPr>
              <w:t>as</w:t>
            </w:r>
            <w:r w:rsidRPr="00042AB4">
              <w:rPr>
                <w:rStyle w:val="insertionchar"/>
                <w:rFonts w:cstheme="minorHAnsi"/>
                <w:color w:val="000000" w:themeColor="text1"/>
              </w:rPr>
              <w:t xml:space="preserve"> </w:t>
            </w:r>
            <w:r w:rsidR="00F53120" w:rsidRPr="00042AB4">
              <w:rPr>
                <w:rStyle w:val="insertionchar"/>
                <w:rFonts w:cstheme="minorHAnsi"/>
                <w:color w:val="000000" w:themeColor="text1"/>
              </w:rPr>
              <w:t>linear,</w:t>
            </w:r>
            <w:r w:rsidRPr="00042AB4">
              <w:rPr>
                <w:rStyle w:val="insertionchar"/>
                <w:rFonts w:cstheme="minorHAnsi"/>
                <w:color w:val="000000" w:themeColor="text1"/>
              </w:rPr>
              <w:t xml:space="preserve"> </w:t>
            </w:r>
            <w:r w:rsidR="00F53120" w:rsidRPr="00042AB4">
              <w:rPr>
                <w:rStyle w:val="insertionchar"/>
                <w:rFonts w:cstheme="minorHAnsi"/>
                <w:color w:val="000000" w:themeColor="text1"/>
              </w:rPr>
              <w:t>non-linear,</w:t>
            </w:r>
            <w:r w:rsidRPr="00042AB4">
              <w:rPr>
                <w:rStyle w:val="insertionchar"/>
                <w:rFonts w:cstheme="minorHAnsi"/>
                <w:color w:val="000000" w:themeColor="text1"/>
              </w:rPr>
              <w:t xml:space="preserve"> </w:t>
            </w:r>
            <w:r w:rsidR="00F53120" w:rsidRPr="00042AB4">
              <w:rPr>
                <w:rStyle w:val="insertionchar"/>
                <w:rFonts w:cstheme="minorHAnsi"/>
                <w:color w:val="000000" w:themeColor="text1"/>
              </w:rPr>
              <w:t>and</w:t>
            </w:r>
            <w:r w:rsidRPr="00042AB4">
              <w:rPr>
                <w:rStyle w:val="insertionchar"/>
                <w:rFonts w:cstheme="minorHAnsi"/>
                <w:color w:val="000000" w:themeColor="text1"/>
              </w:rPr>
              <w:t xml:space="preserve"> </w:t>
            </w:r>
            <w:r w:rsidR="00F53120" w:rsidRPr="00042AB4">
              <w:rPr>
                <w:rStyle w:val="insertionchar"/>
                <w:rFonts w:cstheme="minorHAnsi"/>
                <w:color w:val="000000" w:themeColor="text1"/>
              </w:rPr>
              <w:t>no</w:t>
            </w:r>
            <w:r w:rsidRPr="00042AB4">
              <w:rPr>
                <w:rStyle w:val="insertionchar"/>
                <w:rFonts w:cstheme="minorHAnsi"/>
                <w:color w:val="000000" w:themeColor="text1"/>
              </w:rPr>
              <w:t xml:space="preserve"> </w:t>
            </w:r>
            <w:r w:rsidR="00F53120" w:rsidRPr="00042AB4">
              <w:rPr>
                <w:rStyle w:val="insertionchar"/>
                <w:rFonts w:cstheme="minorHAnsi"/>
                <w:color w:val="000000" w:themeColor="text1"/>
              </w:rPr>
              <w:t>association</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between</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bivariate</w:t>
            </w:r>
            <w:r w:rsidRPr="00042AB4">
              <w:rPr>
                <w:rFonts w:cstheme="minorHAnsi"/>
                <w:color w:val="000000" w:themeColor="text1"/>
                <w:shd w:val="clear" w:color="auto" w:fill="FFFFFF"/>
              </w:rPr>
              <w:t xml:space="preserve"> </w:t>
            </w:r>
            <w:r w:rsidR="00F53120" w:rsidRPr="00042AB4">
              <w:rPr>
                <w:rFonts w:cstheme="minorHAnsi"/>
                <w:color w:val="000000" w:themeColor="text1"/>
                <w:shd w:val="clear" w:color="auto" w:fill="FFFFFF"/>
              </w:rPr>
              <w:t>data.</w:t>
            </w:r>
          </w:p>
        </w:tc>
        <w:tc>
          <w:tcPr>
            <w:tcW w:w="4262" w:type="dxa"/>
            <w:tcBorders>
              <w:bottom w:val="single" w:sz="4" w:space="0" w:color="auto"/>
              <w:right w:val="thickThinSmallGap" w:sz="24" w:space="0" w:color="auto"/>
            </w:tcBorders>
          </w:tcPr>
          <w:p w14:paraId="7F9A347E" w14:textId="77777777" w:rsidR="004E5329" w:rsidRPr="00042AB4" w:rsidRDefault="00E7673B" w:rsidP="004E5329">
            <w:pPr>
              <w:rPr>
                <w:rFonts w:cstheme="minorHAnsi"/>
                <w:color w:val="000000" w:themeColor="text1"/>
              </w:rPr>
            </w:pPr>
            <w:r w:rsidRPr="00042AB4">
              <w:rPr>
                <w:rFonts w:cstheme="minorHAnsi"/>
                <w:color w:val="000000" w:themeColor="text1"/>
              </w:rPr>
              <w:t>5.9B</w:t>
            </w:r>
          </w:p>
          <w:p w14:paraId="4F242320" w14:textId="56A3DDC3" w:rsidR="00E7673B" w:rsidRPr="00042AB4" w:rsidRDefault="00E7673B" w:rsidP="00E7673B">
            <w:pPr>
              <w:pStyle w:val="Default"/>
              <w:rPr>
                <w:color w:val="000000" w:themeColor="text1"/>
                <w:sz w:val="22"/>
                <w:szCs w:val="22"/>
              </w:rPr>
            </w:pPr>
            <w:r w:rsidRPr="00042AB4">
              <w:rPr>
                <w:color w:val="000000" w:themeColor="text1"/>
                <w:sz w:val="22"/>
                <w:szCs w:val="22"/>
              </w:rPr>
              <w:t xml:space="preserve">represent discrete paired data on a scatterplot. </w:t>
            </w:r>
          </w:p>
        </w:tc>
      </w:tr>
      <w:tr w:rsidR="00042AB4" w:rsidRPr="00042AB4" w14:paraId="6F625CA6" w14:textId="77777777" w:rsidTr="001A6BF9">
        <w:tc>
          <w:tcPr>
            <w:tcW w:w="745" w:type="dxa"/>
            <w:tcBorders>
              <w:left w:val="thinThickSmallGap" w:sz="24" w:space="0" w:color="auto"/>
              <w:bottom w:val="single" w:sz="4" w:space="0" w:color="auto"/>
            </w:tcBorders>
          </w:tcPr>
          <w:p w14:paraId="4F16742E" w14:textId="1EE60D5D" w:rsidR="00A436F2" w:rsidRPr="00042AB4" w:rsidRDefault="00A436F2" w:rsidP="004E5329">
            <w:pPr>
              <w:rPr>
                <w:rFonts w:cstheme="minorHAnsi"/>
                <w:color w:val="000000" w:themeColor="text1"/>
              </w:rPr>
            </w:pPr>
            <w:r w:rsidRPr="00042AB4">
              <w:rPr>
                <w:rFonts w:cstheme="minorHAnsi"/>
                <w:color w:val="000000" w:themeColor="text1"/>
              </w:rPr>
              <w:t>8.11B</w:t>
            </w:r>
          </w:p>
        </w:tc>
        <w:tc>
          <w:tcPr>
            <w:tcW w:w="4263" w:type="dxa"/>
            <w:tcBorders>
              <w:bottom w:val="single" w:sz="4" w:space="0" w:color="auto"/>
            </w:tcBorders>
          </w:tcPr>
          <w:p w14:paraId="2B73EED7" w14:textId="6F6118B3" w:rsidR="00A436F2" w:rsidRPr="00042AB4" w:rsidRDefault="00F53120" w:rsidP="004E5329">
            <w:pPr>
              <w:rPr>
                <w:rFonts w:cstheme="minorHAnsi"/>
                <w:color w:val="000000" w:themeColor="text1"/>
              </w:rPr>
            </w:pPr>
            <w:r w:rsidRPr="00042AB4">
              <w:rPr>
                <w:rFonts w:cstheme="minorHAnsi"/>
                <w:color w:val="000000" w:themeColor="text1"/>
                <w:shd w:val="clear" w:color="auto" w:fill="FFFFFF"/>
              </w:rPr>
              <w:t>determine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mean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absolute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deviation</w:t>
            </w:r>
            <w:r w:rsidR="00E7673B" w:rsidRPr="00042AB4">
              <w:rPr>
                <w:rStyle w:val="insertionchar"/>
                <w:rFonts w:cstheme="minorHAnsi"/>
                <w:color w:val="000000" w:themeColor="text1"/>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use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this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quantity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measure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average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distance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data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are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from</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mean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using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Style w:val="insertionchar"/>
                <w:rFonts w:cstheme="minorHAnsi"/>
                <w:color w:val="000000" w:themeColor="text1"/>
              </w:rPr>
              <w:t>data</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set</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of</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no</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more</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than</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10</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data</w:t>
            </w:r>
            <w:r w:rsidR="00E7673B" w:rsidRPr="00042AB4">
              <w:rPr>
                <w:rStyle w:val="insertionchar"/>
                <w:rFonts w:cstheme="minorHAnsi"/>
                <w:color w:val="000000" w:themeColor="text1"/>
              </w:rPr>
              <w:t xml:space="preserve"> </w:t>
            </w:r>
            <w:r w:rsidRPr="00042AB4">
              <w:rPr>
                <w:rStyle w:val="insertionchar"/>
                <w:rFonts w:cstheme="minorHAnsi"/>
                <w:color w:val="000000" w:themeColor="text1"/>
              </w:rPr>
              <w:t>points.</w:t>
            </w:r>
          </w:p>
        </w:tc>
        <w:tc>
          <w:tcPr>
            <w:tcW w:w="4262" w:type="dxa"/>
            <w:tcBorders>
              <w:bottom w:val="single" w:sz="4" w:space="0" w:color="auto"/>
              <w:right w:val="thickThinSmallGap" w:sz="24" w:space="0" w:color="auto"/>
            </w:tcBorders>
          </w:tcPr>
          <w:p w14:paraId="5D761F80" w14:textId="77777777" w:rsidR="00A436F2" w:rsidRPr="00042AB4" w:rsidRDefault="00D615FB" w:rsidP="004E5329">
            <w:pPr>
              <w:rPr>
                <w:rFonts w:cstheme="minorHAnsi"/>
                <w:color w:val="000000" w:themeColor="text1"/>
              </w:rPr>
            </w:pPr>
            <w:r w:rsidRPr="00042AB4">
              <w:rPr>
                <w:rFonts w:cstheme="minorHAnsi"/>
                <w:color w:val="000000" w:themeColor="text1"/>
              </w:rPr>
              <w:t>7.12A</w:t>
            </w:r>
          </w:p>
          <w:p w14:paraId="2BB7097A" w14:textId="77777777" w:rsidR="00D615FB" w:rsidRPr="00042AB4" w:rsidRDefault="00D615FB" w:rsidP="00D615FB">
            <w:pPr>
              <w:pStyle w:val="Default"/>
              <w:rPr>
                <w:color w:val="000000" w:themeColor="text1"/>
                <w:sz w:val="22"/>
                <w:szCs w:val="22"/>
              </w:rPr>
            </w:pPr>
            <w:r w:rsidRPr="00042AB4">
              <w:rPr>
                <w:color w:val="000000" w:themeColor="text1"/>
                <w:sz w:val="22"/>
                <w:szCs w:val="22"/>
              </w:rPr>
              <w:t xml:space="preserve">compare two groups of numeric data using comparative dot plots or box plots by comparing their shapes, centers, and spreads. </w:t>
            </w:r>
          </w:p>
          <w:p w14:paraId="40073AEA" w14:textId="706BED8F" w:rsidR="00D615FB" w:rsidRPr="00042AB4" w:rsidRDefault="00D615FB" w:rsidP="004E5329">
            <w:pPr>
              <w:rPr>
                <w:rFonts w:cstheme="minorHAnsi"/>
                <w:color w:val="000000" w:themeColor="text1"/>
              </w:rPr>
            </w:pPr>
          </w:p>
          <w:p w14:paraId="77857CE2" w14:textId="5A427313" w:rsidR="00D615FB" w:rsidRPr="00042AB4" w:rsidRDefault="00D615FB" w:rsidP="004E5329">
            <w:pPr>
              <w:rPr>
                <w:rFonts w:cstheme="minorHAnsi"/>
                <w:color w:val="000000" w:themeColor="text1"/>
              </w:rPr>
            </w:pPr>
            <w:r w:rsidRPr="00042AB4">
              <w:rPr>
                <w:rFonts w:cstheme="minorHAnsi"/>
                <w:color w:val="000000" w:themeColor="text1"/>
              </w:rPr>
              <w:t>6.12C</w:t>
            </w:r>
          </w:p>
          <w:p w14:paraId="4245855B" w14:textId="2BC4D6C9" w:rsidR="00D615FB" w:rsidRPr="00042AB4" w:rsidRDefault="00D615FB" w:rsidP="00D615FB">
            <w:pPr>
              <w:pStyle w:val="Default"/>
              <w:rPr>
                <w:color w:val="000000" w:themeColor="text1"/>
                <w:sz w:val="22"/>
                <w:szCs w:val="22"/>
              </w:rPr>
            </w:pPr>
            <w:r w:rsidRPr="00042AB4">
              <w:rPr>
                <w:color w:val="000000" w:themeColor="text1"/>
                <w:sz w:val="22"/>
                <w:szCs w:val="22"/>
              </w:rPr>
              <w:t xml:space="preserve">summarize numeric data with numerical summaries, including the mean and median (measures of center) and the range and interquartile range (IQR) (measures of spread), and use these summaries to describe the center, spread, and shape of the data distribution. </w:t>
            </w:r>
          </w:p>
          <w:p w14:paraId="199E77B0" w14:textId="778EE57F" w:rsidR="00D615FB" w:rsidRPr="00042AB4" w:rsidRDefault="00D615FB" w:rsidP="004E5329">
            <w:pPr>
              <w:rPr>
                <w:rFonts w:cstheme="minorHAnsi"/>
                <w:color w:val="000000" w:themeColor="text1"/>
              </w:rPr>
            </w:pPr>
          </w:p>
        </w:tc>
      </w:tr>
      <w:tr w:rsidR="00042AB4" w:rsidRPr="00042AB4" w14:paraId="41C50EDE" w14:textId="77777777" w:rsidTr="001A6BF9">
        <w:tc>
          <w:tcPr>
            <w:tcW w:w="745" w:type="dxa"/>
            <w:tcBorders>
              <w:left w:val="thinThickSmallGap" w:sz="24" w:space="0" w:color="auto"/>
              <w:bottom w:val="thinThickThinSmallGap" w:sz="24" w:space="0" w:color="auto"/>
            </w:tcBorders>
          </w:tcPr>
          <w:p w14:paraId="7C7B7B90" w14:textId="37D5A97E" w:rsidR="004E5329" w:rsidRPr="00042AB4" w:rsidRDefault="00A436F2" w:rsidP="004E5329">
            <w:pPr>
              <w:rPr>
                <w:rFonts w:cstheme="minorHAnsi"/>
                <w:color w:val="000000" w:themeColor="text1"/>
              </w:rPr>
            </w:pPr>
            <w:r w:rsidRPr="00042AB4">
              <w:rPr>
                <w:rFonts w:cstheme="minorHAnsi"/>
                <w:color w:val="000000" w:themeColor="text1"/>
              </w:rPr>
              <w:t>8.</w:t>
            </w:r>
            <w:r w:rsidR="004E5329" w:rsidRPr="00042AB4">
              <w:rPr>
                <w:rFonts w:cstheme="minorHAnsi"/>
                <w:color w:val="000000" w:themeColor="text1"/>
              </w:rPr>
              <w:t>11</w:t>
            </w:r>
            <w:r w:rsidRPr="00042AB4">
              <w:rPr>
                <w:rFonts w:cstheme="minorHAnsi"/>
                <w:color w:val="000000" w:themeColor="text1"/>
              </w:rPr>
              <w:t>C</w:t>
            </w:r>
          </w:p>
        </w:tc>
        <w:tc>
          <w:tcPr>
            <w:tcW w:w="4263" w:type="dxa"/>
            <w:tcBorders>
              <w:bottom w:val="thinThickThinSmallGap" w:sz="24" w:space="0" w:color="auto"/>
            </w:tcBorders>
          </w:tcPr>
          <w:p w14:paraId="28404AA3" w14:textId="22C292A5" w:rsidR="004E5329" w:rsidRPr="00042AB4" w:rsidRDefault="002C1670" w:rsidP="004E5329">
            <w:pPr>
              <w:rPr>
                <w:rFonts w:cstheme="minorHAnsi"/>
                <w:color w:val="000000" w:themeColor="text1"/>
              </w:rPr>
            </w:pPr>
            <w:r w:rsidRPr="00042AB4">
              <w:rPr>
                <w:rFonts w:cstheme="minorHAnsi"/>
                <w:color w:val="000000" w:themeColor="text1"/>
                <w:shd w:val="clear" w:color="auto" w:fill="FFFFFF"/>
              </w:rPr>
              <w:t>simulate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generating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random</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samples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same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size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from</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population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with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known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characteristics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develop</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notion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random</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sample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being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representative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population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from</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which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was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selected.</w:t>
            </w:r>
          </w:p>
        </w:tc>
        <w:tc>
          <w:tcPr>
            <w:tcW w:w="4262" w:type="dxa"/>
            <w:tcBorders>
              <w:bottom w:val="thinThickThinSmallGap" w:sz="24" w:space="0" w:color="auto"/>
              <w:right w:val="thickThinSmallGap" w:sz="24" w:space="0" w:color="auto"/>
            </w:tcBorders>
          </w:tcPr>
          <w:p w14:paraId="12632440" w14:textId="77777777" w:rsidR="004E5329" w:rsidRPr="00042AB4" w:rsidRDefault="00D615FB" w:rsidP="004E5329">
            <w:pPr>
              <w:rPr>
                <w:rFonts w:cstheme="minorHAnsi"/>
                <w:color w:val="000000" w:themeColor="text1"/>
              </w:rPr>
            </w:pPr>
            <w:r w:rsidRPr="00042AB4">
              <w:rPr>
                <w:rFonts w:cstheme="minorHAnsi"/>
                <w:color w:val="000000" w:themeColor="text1"/>
              </w:rPr>
              <w:t>7.12C</w:t>
            </w:r>
          </w:p>
          <w:p w14:paraId="234BDAD2" w14:textId="77777777" w:rsidR="00D615FB" w:rsidRPr="00042AB4" w:rsidRDefault="00D615FB" w:rsidP="00D615FB">
            <w:pPr>
              <w:pStyle w:val="Default"/>
              <w:rPr>
                <w:color w:val="000000" w:themeColor="text1"/>
                <w:sz w:val="22"/>
                <w:szCs w:val="22"/>
              </w:rPr>
            </w:pPr>
            <w:r w:rsidRPr="00042AB4">
              <w:rPr>
                <w:color w:val="000000" w:themeColor="text1"/>
                <w:sz w:val="22"/>
                <w:szCs w:val="22"/>
              </w:rPr>
              <w:t xml:space="preserve">compare two populations based on data in random samples from these populations, including informal comparative inferences about differences between the two populations. </w:t>
            </w:r>
          </w:p>
          <w:p w14:paraId="457C047D" w14:textId="3A596421" w:rsidR="00D615FB" w:rsidRPr="00042AB4" w:rsidRDefault="00D615FB" w:rsidP="004E5329">
            <w:pPr>
              <w:rPr>
                <w:rFonts w:cstheme="minorHAnsi"/>
                <w:color w:val="000000" w:themeColor="text1"/>
              </w:rPr>
            </w:pPr>
          </w:p>
        </w:tc>
      </w:tr>
      <w:tr w:rsidR="001A6BF9" w:rsidRPr="00042AB4" w14:paraId="255BE90F" w14:textId="77777777" w:rsidTr="001A6BF9">
        <w:tc>
          <w:tcPr>
            <w:tcW w:w="745" w:type="dxa"/>
            <w:tcBorders>
              <w:top w:val="thinThickThinSmallGap" w:sz="24" w:space="0" w:color="auto"/>
              <w:left w:val="thinThickSmallGap" w:sz="24" w:space="0" w:color="auto"/>
            </w:tcBorders>
          </w:tcPr>
          <w:p w14:paraId="3FD84439" w14:textId="1BDBC805" w:rsidR="004E5329" w:rsidRPr="00042AB4" w:rsidRDefault="00A436F2" w:rsidP="004E5329">
            <w:pPr>
              <w:rPr>
                <w:rFonts w:cstheme="minorHAnsi"/>
                <w:color w:val="000000" w:themeColor="text1"/>
              </w:rPr>
            </w:pPr>
            <w:r w:rsidRPr="00042AB4">
              <w:rPr>
                <w:rFonts w:cstheme="minorHAnsi"/>
                <w:color w:val="000000" w:themeColor="text1"/>
              </w:rPr>
              <w:t>8.</w:t>
            </w:r>
            <w:r w:rsidR="004E5329" w:rsidRPr="00042AB4">
              <w:rPr>
                <w:rFonts w:cstheme="minorHAnsi"/>
                <w:color w:val="000000" w:themeColor="text1"/>
              </w:rPr>
              <w:t>12</w:t>
            </w:r>
          </w:p>
        </w:tc>
        <w:tc>
          <w:tcPr>
            <w:tcW w:w="8525" w:type="dxa"/>
            <w:gridSpan w:val="2"/>
            <w:tcBorders>
              <w:top w:val="thinThickThinSmallGap" w:sz="24" w:space="0" w:color="auto"/>
              <w:right w:val="thickThinSmallGap" w:sz="24" w:space="0" w:color="auto"/>
            </w:tcBorders>
          </w:tcPr>
          <w:p w14:paraId="66BE15EC" w14:textId="2698F785" w:rsidR="004E5329" w:rsidRPr="00042AB4" w:rsidRDefault="002C1670" w:rsidP="004E5329">
            <w:pPr>
              <w:rPr>
                <w:rFonts w:cstheme="minorHAnsi"/>
                <w:color w:val="000000" w:themeColor="text1"/>
              </w:rPr>
            </w:pPr>
            <w:r w:rsidRPr="00042AB4">
              <w:rPr>
                <w:rFonts w:cstheme="minorHAnsi"/>
                <w:color w:val="000000" w:themeColor="text1"/>
                <w:shd w:val="clear" w:color="auto" w:fill="FFFFFF"/>
              </w:rPr>
              <w:t>Personal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financial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literacy.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applies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mathematical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process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standards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develop</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economic</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way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thinking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problem</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solving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useful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one's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life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knowledgeable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consumer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investor.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student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expected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p>
        </w:tc>
      </w:tr>
      <w:tr w:rsidR="00042AB4" w:rsidRPr="00042AB4" w14:paraId="6A8C58E3" w14:textId="77777777" w:rsidTr="001A6BF9">
        <w:tc>
          <w:tcPr>
            <w:tcW w:w="745" w:type="dxa"/>
            <w:tcBorders>
              <w:left w:val="thinThickSmallGap" w:sz="24" w:space="0" w:color="auto"/>
            </w:tcBorders>
          </w:tcPr>
          <w:p w14:paraId="5208B49F" w14:textId="4AB781B9" w:rsidR="004E5329" w:rsidRPr="00042AB4" w:rsidRDefault="00A436F2" w:rsidP="004E5329">
            <w:pPr>
              <w:rPr>
                <w:rFonts w:cstheme="minorHAnsi"/>
                <w:color w:val="000000" w:themeColor="text1"/>
              </w:rPr>
            </w:pPr>
            <w:r w:rsidRPr="00042AB4">
              <w:rPr>
                <w:rFonts w:cstheme="minorHAnsi"/>
                <w:color w:val="000000" w:themeColor="text1"/>
              </w:rPr>
              <w:t>8.</w:t>
            </w:r>
            <w:r w:rsidR="004E5329" w:rsidRPr="00042AB4">
              <w:rPr>
                <w:rFonts w:cstheme="minorHAnsi"/>
                <w:color w:val="000000" w:themeColor="text1"/>
              </w:rPr>
              <w:t>12A</w:t>
            </w:r>
          </w:p>
        </w:tc>
        <w:tc>
          <w:tcPr>
            <w:tcW w:w="4263" w:type="dxa"/>
          </w:tcPr>
          <w:p w14:paraId="33061F3D" w14:textId="10B9166B" w:rsidR="004E5329" w:rsidRPr="00042AB4" w:rsidRDefault="002C1670" w:rsidP="004E5329">
            <w:pPr>
              <w:rPr>
                <w:rFonts w:cstheme="minorHAnsi"/>
                <w:color w:val="000000" w:themeColor="text1"/>
              </w:rPr>
            </w:pPr>
            <w:r w:rsidRPr="00042AB4">
              <w:rPr>
                <w:rFonts w:cstheme="minorHAnsi"/>
                <w:color w:val="000000" w:themeColor="text1"/>
                <w:shd w:val="clear" w:color="auto" w:fill="FFFFFF"/>
              </w:rPr>
              <w:t>solve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real-world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problems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comparing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how</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interest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rate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loan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length</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affect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cost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credit.</w:t>
            </w:r>
          </w:p>
        </w:tc>
        <w:tc>
          <w:tcPr>
            <w:tcW w:w="4262" w:type="dxa"/>
            <w:tcBorders>
              <w:right w:val="thickThinSmallGap" w:sz="24" w:space="0" w:color="auto"/>
            </w:tcBorders>
          </w:tcPr>
          <w:p w14:paraId="49369E74" w14:textId="77777777" w:rsidR="004E5329" w:rsidRPr="00042AB4" w:rsidRDefault="00D615FB" w:rsidP="004E5329">
            <w:pPr>
              <w:rPr>
                <w:rFonts w:cstheme="minorHAnsi"/>
                <w:color w:val="000000" w:themeColor="text1"/>
              </w:rPr>
            </w:pPr>
            <w:r w:rsidRPr="00042AB4">
              <w:rPr>
                <w:rFonts w:cstheme="minorHAnsi"/>
                <w:color w:val="000000" w:themeColor="text1"/>
              </w:rPr>
              <w:t>6.14B</w:t>
            </w:r>
          </w:p>
          <w:p w14:paraId="39D8BA26" w14:textId="77777777" w:rsidR="00D615FB" w:rsidRPr="00042AB4" w:rsidRDefault="00D615FB" w:rsidP="00D615FB">
            <w:pPr>
              <w:pStyle w:val="Default"/>
              <w:rPr>
                <w:color w:val="000000" w:themeColor="text1"/>
                <w:sz w:val="22"/>
                <w:szCs w:val="22"/>
              </w:rPr>
            </w:pPr>
            <w:r w:rsidRPr="00042AB4">
              <w:rPr>
                <w:color w:val="000000" w:themeColor="text1"/>
                <w:sz w:val="22"/>
                <w:szCs w:val="22"/>
              </w:rPr>
              <w:t xml:space="preserve">distinguish between debit cards and credit cards. </w:t>
            </w:r>
          </w:p>
          <w:p w14:paraId="0CE93B15" w14:textId="1A7658BA" w:rsidR="00D615FB" w:rsidRPr="00042AB4" w:rsidRDefault="00D615FB" w:rsidP="004E5329">
            <w:pPr>
              <w:rPr>
                <w:rFonts w:cstheme="minorHAnsi"/>
                <w:color w:val="000000" w:themeColor="text1"/>
              </w:rPr>
            </w:pPr>
          </w:p>
        </w:tc>
      </w:tr>
      <w:tr w:rsidR="00042AB4" w:rsidRPr="00042AB4" w14:paraId="737A7C65" w14:textId="77777777" w:rsidTr="001A6BF9">
        <w:tc>
          <w:tcPr>
            <w:tcW w:w="745" w:type="dxa"/>
            <w:tcBorders>
              <w:left w:val="thinThickSmallGap" w:sz="24" w:space="0" w:color="auto"/>
            </w:tcBorders>
          </w:tcPr>
          <w:p w14:paraId="253AE883" w14:textId="6536A844" w:rsidR="004E5329" w:rsidRPr="00042AB4" w:rsidRDefault="00A436F2" w:rsidP="004E5329">
            <w:pPr>
              <w:rPr>
                <w:rFonts w:cstheme="minorHAnsi"/>
                <w:color w:val="000000" w:themeColor="text1"/>
              </w:rPr>
            </w:pPr>
            <w:r w:rsidRPr="00042AB4">
              <w:rPr>
                <w:rFonts w:cstheme="minorHAnsi"/>
                <w:color w:val="000000" w:themeColor="text1"/>
              </w:rPr>
              <w:t>8.</w:t>
            </w:r>
            <w:r w:rsidR="004E5329" w:rsidRPr="00042AB4">
              <w:rPr>
                <w:rFonts w:cstheme="minorHAnsi"/>
                <w:color w:val="000000" w:themeColor="text1"/>
              </w:rPr>
              <w:t>12B</w:t>
            </w:r>
          </w:p>
        </w:tc>
        <w:tc>
          <w:tcPr>
            <w:tcW w:w="4263" w:type="dxa"/>
          </w:tcPr>
          <w:p w14:paraId="5FF6C094" w14:textId="601B8187" w:rsidR="004E5329" w:rsidRPr="00042AB4" w:rsidRDefault="002C1670" w:rsidP="004E5329">
            <w:pPr>
              <w:rPr>
                <w:rFonts w:cstheme="minorHAnsi"/>
                <w:color w:val="000000" w:themeColor="text1"/>
              </w:rPr>
            </w:pPr>
            <w:r w:rsidRPr="00042AB4">
              <w:rPr>
                <w:rFonts w:cstheme="minorHAnsi"/>
                <w:color w:val="000000" w:themeColor="text1"/>
                <w:shd w:val="clear" w:color="auto" w:fill="FFFFFF"/>
              </w:rPr>
              <w:t>calculate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total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cost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repaying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loan,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including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credit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cards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easy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access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loans,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under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various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rates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interest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over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different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periods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using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online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calculator.</w:t>
            </w:r>
          </w:p>
        </w:tc>
        <w:tc>
          <w:tcPr>
            <w:tcW w:w="4262" w:type="dxa"/>
            <w:tcBorders>
              <w:right w:val="thickThinSmallGap" w:sz="24" w:space="0" w:color="auto"/>
            </w:tcBorders>
          </w:tcPr>
          <w:p w14:paraId="4C1A6402" w14:textId="77777777" w:rsidR="004E5329" w:rsidRPr="00042AB4" w:rsidRDefault="00D615FB" w:rsidP="004E5329">
            <w:pPr>
              <w:rPr>
                <w:rFonts w:cstheme="minorHAnsi"/>
                <w:color w:val="000000" w:themeColor="text1"/>
              </w:rPr>
            </w:pPr>
            <w:r w:rsidRPr="00042AB4">
              <w:rPr>
                <w:rFonts w:cstheme="minorHAnsi"/>
                <w:color w:val="000000" w:themeColor="text1"/>
              </w:rPr>
              <w:t>6.14D</w:t>
            </w:r>
          </w:p>
          <w:p w14:paraId="013BFA88" w14:textId="77777777" w:rsidR="00D615FB" w:rsidRPr="00042AB4" w:rsidRDefault="00D615FB" w:rsidP="00D615FB">
            <w:pPr>
              <w:pStyle w:val="Default"/>
              <w:rPr>
                <w:color w:val="000000" w:themeColor="text1"/>
                <w:sz w:val="22"/>
                <w:szCs w:val="22"/>
              </w:rPr>
            </w:pPr>
            <w:r w:rsidRPr="00042AB4">
              <w:rPr>
                <w:color w:val="000000" w:themeColor="text1"/>
                <w:sz w:val="22"/>
                <w:szCs w:val="22"/>
              </w:rPr>
              <w:t xml:space="preserve">explain why it is important to establish a positive credit history. </w:t>
            </w:r>
          </w:p>
          <w:p w14:paraId="3A7EA555" w14:textId="77777777" w:rsidR="00D615FB" w:rsidRPr="00042AB4" w:rsidRDefault="00D615FB" w:rsidP="004E5329">
            <w:pPr>
              <w:rPr>
                <w:rFonts w:cstheme="minorHAnsi"/>
                <w:color w:val="000000" w:themeColor="text1"/>
              </w:rPr>
            </w:pPr>
          </w:p>
          <w:p w14:paraId="7DEDB888" w14:textId="77777777" w:rsidR="00D615FB" w:rsidRPr="00042AB4" w:rsidRDefault="00D615FB" w:rsidP="004E5329">
            <w:pPr>
              <w:rPr>
                <w:rFonts w:cstheme="minorHAnsi"/>
                <w:color w:val="000000" w:themeColor="text1"/>
              </w:rPr>
            </w:pPr>
            <w:r w:rsidRPr="00042AB4">
              <w:rPr>
                <w:rFonts w:cstheme="minorHAnsi"/>
                <w:color w:val="000000" w:themeColor="text1"/>
              </w:rPr>
              <w:t>6.14E</w:t>
            </w:r>
          </w:p>
          <w:p w14:paraId="1846E98D" w14:textId="7538B670" w:rsidR="00D615FB" w:rsidRPr="00042AB4" w:rsidRDefault="00D615FB" w:rsidP="00D615FB">
            <w:pPr>
              <w:pStyle w:val="Default"/>
              <w:rPr>
                <w:rFonts w:cstheme="minorHAnsi"/>
                <w:color w:val="000000" w:themeColor="text1"/>
                <w:sz w:val="22"/>
                <w:szCs w:val="22"/>
              </w:rPr>
            </w:pPr>
            <w:r w:rsidRPr="00042AB4">
              <w:rPr>
                <w:color w:val="000000" w:themeColor="text1"/>
                <w:sz w:val="22"/>
                <w:szCs w:val="22"/>
              </w:rPr>
              <w:t xml:space="preserve">describe the information in a credit report and how long it is retained. </w:t>
            </w:r>
          </w:p>
        </w:tc>
      </w:tr>
    </w:tbl>
    <w:p w14:paraId="21194EC3" w14:textId="77777777" w:rsidR="001A6BF9" w:rsidRDefault="001A6BF9">
      <w:r>
        <w:br w:type="page"/>
      </w:r>
    </w:p>
    <w:tbl>
      <w:tblPr>
        <w:tblStyle w:val="TableGrid"/>
        <w:tblW w:w="0" w:type="auto"/>
        <w:tblLook w:val="04A0" w:firstRow="1" w:lastRow="0" w:firstColumn="1" w:lastColumn="0" w:noHBand="0" w:noVBand="1"/>
      </w:tblPr>
      <w:tblGrid>
        <w:gridCol w:w="745"/>
        <w:gridCol w:w="4263"/>
        <w:gridCol w:w="4262"/>
      </w:tblGrid>
      <w:tr w:rsidR="00042AB4" w:rsidRPr="00042AB4" w14:paraId="5153CBE6" w14:textId="77777777" w:rsidTr="001A6BF9">
        <w:tc>
          <w:tcPr>
            <w:tcW w:w="745" w:type="dxa"/>
            <w:tcBorders>
              <w:left w:val="thinThickSmallGap" w:sz="24" w:space="0" w:color="auto"/>
            </w:tcBorders>
          </w:tcPr>
          <w:p w14:paraId="3D03150B" w14:textId="4473949E" w:rsidR="004E5329" w:rsidRPr="00042AB4" w:rsidRDefault="00A436F2" w:rsidP="004E5329">
            <w:pPr>
              <w:rPr>
                <w:rFonts w:cstheme="minorHAnsi"/>
                <w:color w:val="000000" w:themeColor="text1"/>
              </w:rPr>
            </w:pPr>
            <w:r w:rsidRPr="00042AB4">
              <w:rPr>
                <w:rFonts w:cstheme="minorHAnsi"/>
                <w:color w:val="000000" w:themeColor="text1"/>
              </w:rPr>
              <w:lastRenderedPageBreak/>
              <w:t>8.</w:t>
            </w:r>
            <w:r w:rsidR="004E5329" w:rsidRPr="00042AB4">
              <w:rPr>
                <w:rFonts w:cstheme="minorHAnsi"/>
                <w:color w:val="000000" w:themeColor="text1"/>
              </w:rPr>
              <w:t>12C</w:t>
            </w:r>
          </w:p>
        </w:tc>
        <w:tc>
          <w:tcPr>
            <w:tcW w:w="4263" w:type="dxa"/>
          </w:tcPr>
          <w:p w14:paraId="3A4B25A2" w14:textId="76E2F050" w:rsidR="004E5329" w:rsidRPr="00042AB4" w:rsidRDefault="002C1670" w:rsidP="004E5329">
            <w:pPr>
              <w:rPr>
                <w:rFonts w:cstheme="minorHAnsi"/>
                <w:color w:val="000000" w:themeColor="text1"/>
              </w:rPr>
            </w:pPr>
            <w:r w:rsidRPr="00042AB4">
              <w:rPr>
                <w:rFonts w:cstheme="minorHAnsi"/>
                <w:color w:val="000000" w:themeColor="text1"/>
                <w:shd w:val="clear" w:color="auto" w:fill="FFFFFF"/>
              </w:rPr>
              <w:t>explain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how</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small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amounts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money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invested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regularly,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including</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money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saved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for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college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retirement,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grow</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over</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time.</w:t>
            </w:r>
          </w:p>
        </w:tc>
        <w:tc>
          <w:tcPr>
            <w:tcW w:w="4262" w:type="dxa"/>
            <w:tcBorders>
              <w:right w:val="thickThinSmallGap" w:sz="24" w:space="0" w:color="auto"/>
            </w:tcBorders>
          </w:tcPr>
          <w:p w14:paraId="28F4FF1E" w14:textId="77777777" w:rsidR="004E5329" w:rsidRPr="00042AB4" w:rsidRDefault="00D615FB" w:rsidP="004E5329">
            <w:pPr>
              <w:rPr>
                <w:rFonts w:cstheme="minorHAnsi"/>
                <w:color w:val="000000" w:themeColor="text1"/>
              </w:rPr>
            </w:pPr>
            <w:r w:rsidRPr="00042AB4">
              <w:rPr>
                <w:rFonts w:cstheme="minorHAnsi"/>
                <w:color w:val="000000" w:themeColor="text1"/>
              </w:rPr>
              <w:t>6.14G</w:t>
            </w:r>
          </w:p>
          <w:p w14:paraId="5611C81E" w14:textId="77777777" w:rsidR="00D615FB" w:rsidRPr="00042AB4" w:rsidRDefault="00D615FB" w:rsidP="00D615FB">
            <w:pPr>
              <w:pStyle w:val="Default"/>
              <w:rPr>
                <w:color w:val="000000" w:themeColor="text1"/>
                <w:sz w:val="22"/>
                <w:szCs w:val="22"/>
              </w:rPr>
            </w:pPr>
            <w:r w:rsidRPr="00042AB4">
              <w:rPr>
                <w:color w:val="000000" w:themeColor="text1"/>
                <w:sz w:val="22"/>
                <w:szCs w:val="22"/>
              </w:rPr>
              <w:t xml:space="preserve">explain various methods to pay for college, including through savings, grants, scholarships, student loans, and work-study. </w:t>
            </w:r>
          </w:p>
          <w:p w14:paraId="6FEF7B22" w14:textId="48E23416" w:rsidR="00D615FB" w:rsidRPr="00042AB4" w:rsidRDefault="00D615FB" w:rsidP="004E5329">
            <w:pPr>
              <w:rPr>
                <w:rFonts w:cstheme="minorHAnsi"/>
                <w:color w:val="000000" w:themeColor="text1"/>
              </w:rPr>
            </w:pPr>
          </w:p>
        </w:tc>
      </w:tr>
      <w:tr w:rsidR="00042AB4" w:rsidRPr="00042AB4" w14:paraId="4781773B" w14:textId="77777777" w:rsidTr="001A6BF9">
        <w:tc>
          <w:tcPr>
            <w:tcW w:w="745" w:type="dxa"/>
            <w:tcBorders>
              <w:left w:val="thinThickSmallGap" w:sz="24" w:space="0" w:color="auto"/>
            </w:tcBorders>
          </w:tcPr>
          <w:p w14:paraId="16C21CD6" w14:textId="510F30F1" w:rsidR="004E5329" w:rsidRPr="00042AB4" w:rsidRDefault="00A436F2" w:rsidP="004E5329">
            <w:pPr>
              <w:rPr>
                <w:rFonts w:cstheme="minorHAnsi"/>
                <w:color w:val="000000" w:themeColor="text1"/>
              </w:rPr>
            </w:pPr>
            <w:r w:rsidRPr="00042AB4">
              <w:rPr>
                <w:rFonts w:cstheme="minorHAnsi"/>
                <w:color w:val="000000" w:themeColor="text1"/>
              </w:rPr>
              <w:t>8.</w:t>
            </w:r>
            <w:r w:rsidR="004E5329" w:rsidRPr="00042AB4">
              <w:rPr>
                <w:rFonts w:cstheme="minorHAnsi"/>
                <w:color w:val="000000" w:themeColor="text1"/>
              </w:rPr>
              <w:t>12D</w:t>
            </w:r>
          </w:p>
        </w:tc>
        <w:tc>
          <w:tcPr>
            <w:tcW w:w="4263" w:type="dxa"/>
          </w:tcPr>
          <w:p w14:paraId="2FD8EEE5" w14:textId="60764096" w:rsidR="004E5329" w:rsidRPr="00042AB4" w:rsidRDefault="002C1670" w:rsidP="004E5329">
            <w:pPr>
              <w:rPr>
                <w:rFonts w:cstheme="minorHAnsi"/>
                <w:color w:val="000000" w:themeColor="text1"/>
              </w:rPr>
            </w:pPr>
            <w:r w:rsidRPr="00042AB4">
              <w:rPr>
                <w:rFonts w:cstheme="minorHAnsi"/>
                <w:color w:val="000000" w:themeColor="text1"/>
                <w:shd w:val="clear" w:color="auto" w:fill="FFFFFF"/>
              </w:rPr>
              <w:t>calculate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compare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simple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interest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compound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interest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earnings.</w:t>
            </w:r>
          </w:p>
        </w:tc>
        <w:tc>
          <w:tcPr>
            <w:tcW w:w="4262" w:type="dxa"/>
            <w:tcBorders>
              <w:right w:val="thickThinSmallGap" w:sz="24" w:space="0" w:color="auto"/>
            </w:tcBorders>
          </w:tcPr>
          <w:p w14:paraId="1AB66BE8" w14:textId="77777777" w:rsidR="004E5329" w:rsidRPr="00042AB4" w:rsidRDefault="00D615FB" w:rsidP="004E5329">
            <w:pPr>
              <w:rPr>
                <w:rFonts w:cstheme="minorHAnsi"/>
                <w:color w:val="000000" w:themeColor="text1"/>
              </w:rPr>
            </w:pPr>
            <w:r w:rsidRPr="00042AB4">
              <w:rPr>
                <w:rFonts w:cstheme="minorHAnsi"/>
                <w:color w:val="000000" w:themeColor="text1"/>
              </w:rPr>
              <w:t>7.13E</w:t>
            </w:r>
          </w:p>
          <w:p w14:paraId="3C5CE2CF" w14:textId="77777777" w:rsidR="00D615FB" w:rsidRPr="00042AB4" w:rsidRDefault="00D615FB" w:rsidP="00D615FB">
            <w:pPr>
              <w:pStyle w:val="Default"/>
              <w:rPr>
                <w:color w:val="000000" w:themeColor="text1"/>
                <w:sz w:val="22"/>
                <w:szCs w:val="22"/>
              </w:rPr>
            </w:pPr>
            <w:r w:rsidRPr="00042AB4">
              <w:rPr>
                <w:color w:val="000000" w:themeColor="text1"/>
                <w:sz w:val="22"/>
                <w:szCs w:val="22"/>
              </w:rPr>
              <w:t xml:space="preserve">calculate and compare simple interest and compound interest earnings. </w:t>
            </w:r>
          </w:p>
          <w:p w14:paraId="3051A707" w14:textId="0B035A93" w:rsidR="00D615FB" w:rsidRPr="00042AB4" w:rsidRDefault="00D615FB" w:rsidP="004E5329">
            <w:pPr>
              <w:rPr>
                <w:rFonts w:cstheme="minorHAnsi"/>
                <w:color w:val="000000" w:themeColor="text1"/>
              </w:rPr>
            </w:pPr>
          </w:p>
        </w:tc>
      </w:tr>
      <w:tr w:rsidR="00042AB4" w:rsidRPr="00042AB4" w14:paraId="3BB38B07" w14:textId="77777777" w:rsidTr="001A6BF9">
        <w:tc>
          <w:tcPr>
            <w:tcW w:w="745" w:type="dxa"/>
            <w:tcBorders>
              <w:left w:val="thinThickSmallGap" w:sz="24" w:space="0" w:color="auto"/>
            </w:tcBorders>
          </w:tcPr>
          <w:p w14:paraId="7459E15B" w14:textId="37A40878" w:rsidR="00A436F2" w:rsidRPr="00042AB4" w:rsidRDefault="00A436F2" w:rsidP="004E5329">
            <w:pPr>
              <w:rPr>
                <w:rFonts w:cstheme="minorHAnsi"/>
                <w:color w:val="000000" w:themeColor="text1"/>
              </w:rPr>
            </w:pPr>
            <w:r w:rsidRPr="00042AB4">
              <w:rPr>
                <w:rFonts w:cstheme="minorHAnsi"/>
                <w:color w:val="000000" w:themeColor="text1"/>
              </w:rPr>
              <w:t>8.12E</w:t>
            </w:r>
          </w:p>
        </w:tc>
        <w:tc>
          <w:tcPr>
            <w:tcW w:w="4263" w:type="dxa"/>
          </w:tcPr>
          <w:p w14:paraId="37274DFB" w14:textId="3BF0A4FB" w:rsidR="00A436F2" w:rsidRPr="00042AB4" w:rsidRDefault="002C1670" w:rsidP="004E5329">
            <w:pPr>
              <w:rPr>
                <w:rFonts w:cstheme="minorHAnsi"/>
                <w:color w:val="000000" w:themeColor="text1"/>
              </w:rPr>
            </w:pPr>
            <w:r w:rsidRPr="00042AB4">
              <w:rPr>
                <w:rFonts w:cstheme="minorHAnsi"/>
                <w:color w:val="000000" w:themeColor="text1"/>
                <w:shd w:val="clear" w:color="auto" w:fill="FFFFFF"/>
              </w:rPr>
              <w:t>identify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explain</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advantages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disadvantages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different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payment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methods.</w:t>
            </w:r>
          </w:p>
        </w:tc>
        <w:tc>
          <w:tcPr>
            <w:tcW w:w="4262" w:type="dxa"/>
            <w:tcBorders>
              <w:right w:val="thickThinSmallGap" w:sz="24" w:space="0" w:color="auto"/>
            </w:tcBorders>
          </w:tcPr>
          <w:p w14:paraId="056A0063" w14:textId="77777777" w:rsidR="00A436F2" w:rsidRPr="00042AB4" w:rsidRDefault="00D615FB" w:rsidP="004E5329">
            <w:pPr>
              <w:rPr>
                <w:rFonts w:cstheme="minorHAnsi"/>
                <w:color w:val="000000" w:themeColor="text1"/>
              </w:rPr>
            </w:pPr>
            <w:r w:rsidRPr="00042AB4">
              <w:rPr>
                <w:rFonts w:cstheme="minorHAnsi"/>
                <w:color w:val="000000" w:themeColor="text1"/>
              </w:rPr>
              <w:t>6.14F</w:t>
            </w:r>
          </w:p>
          <w:p w14:paraId="79E75BA4" w14:textId="08E571FD" w:rsidR="00D615FB" w:rsidRPr="00042AB4" w:rsidRDefault="00D615FB" w:rsidP="00D615FB">
            <w:pPr>
              <w:pStyle w:val="Default"/>
              <w:rPr>
                <w:color w:val="000000" w:themeColor="text1"/>
                <w:sz w:val="22"/>
                <w:szCs w:val="22"/>
              </w:rPr>
            </w:pPr>
            <w:r w:rsidRPr="00042AB4">
              <w:rPr>
                <w:color w:val="000000" w:themeColor="text1"/>
                <w:sz w:val="22"/>
                <w:szCs w:val="22"/>
              </w:rPr>
              <w:t xml:space="preserve">describe the value of credit reports to borrowers and to lenders. </w:t>
            </w:r>
          </w:p>
        </w:tc>
      </w:tr>
      <w:tr w:rsidR="00042AB4" w:rsidRPr="00042AB4" w14:paraId="2BED2E1C" w14:textId="77777777" w:rsidTr="001A6BF9">
        <w:tc>
          <w:tcPr>
            <w:tcW w:w="745" w:type="dxa"/>
            <w:tcBorders>
              <w:left w:val="thinThickSmallGap" w:sz="24" w:space="0" w:color="auto"/>
            </w:tcBorders>
          </w:tcPr>
          <w:p w14:paraId="72EE5C27" w14:textId="254DC0B9" w:rsidR="00A436F2" w:rsidRPr="00042AB4" w:rsidRDefault="00A436F2" w:rsidP="004E5329">
            <w:pPr>
              <w:rPr>
                <w:rFonts w:cstheme="minorHAnsi"/>
                <w:color w:val="000000" w:themeColor="text1"/>
              </w:rPr>
            </w:pPr>
            <w:r w:rsidRPr="00042AB4">
              <w:rPr>
                <w:rFonts w:cstheme="minorHAnsi"/>
                <w:color w:val="000000" w:themeColor="text1"/>
              </w:rPr>
              <w:t>8.12F</w:t>
            </w:r>
          </w:p>
        </w:tc>
        <w:tc>
          <w:tcPr>
            <w:tcW w:w="4263" w:type="dxa"/>
          </w:tcPr>
          <w:p w14:paraId="3D523157" w14:textId="57B38DD5" w:rsidR="00A436F2" w:rsidRPr="00042AB4" w:rsidRDefault="002C1670" w:rsidP="004E5329">
            <w:pPr>
              <w:rPr>
                <w:rFonts w:cstheme="minorHAnsi"/>
                <w:color w:val="000000" w:themeColor="text1"/>
              </w:rPr>
            </w:pPr>
            <w:r w:rsidRPr="00042AB4">
              <w:rPr>
                <w:rFonts w:cstheme="minorHAnsi"/>
                <w:color w:val="000000" w:themeColor="text1"/>
                <w:shd w:val="clear" w:color="auto" w:fill="FFFFFF"/>
              </w:rPr>
              <w:t>analyze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situations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to</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determine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represent</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financially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responsible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decisions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identify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benefits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financial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responsibility</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and</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the</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costs</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of</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financial</w:t>
            </w:r>
            <w:r w:rsidR="00E7673B" w:rsidRPr="00042AB4">
              <w:rPr>
                <w:rFonts w:cstheme="minorHAnsi"/>
                <w:color w:val="000000" w:themeColor="text1"/>
                <w:shd w:val="clear" w:color="auto" w:fill="FFFFFF"/>
              </w:rPr>
              <w:t xml:space="preserve"> </w:t>
            </w:r>
            <w:r w:rsidRPr="00042AB4">
              <w:rPr>
                <w:rFonts w:cstheme="minorHAnsi"/>
                <w:color w:val="000000" w:themeColor="text1"/>
                <w:shd w:val="clear" w:color="auto" w:fill="FFFFFF"/>
              </w:rPr>
              <w:t>irresponsibility.</w:t>
            </w:r>
          </w:p>
        </w:tc>
        <w:tc>
          <w:tcPr>
            <w:tcW w:w="4262" w:type="dxa"/>
            <w:tcBorders>
              <w:right w:val="thickThinSmallGap" w:sz="24" w:space="0" w:color="auto"/>
            </w:tcBorders>
          </w:tcPr>
          <w:p w14:paraId="153BA31C" w14:textId="77777777" w:rsidR="00A436F2" w:rsidRPr="00042AB4" w:rsidRDefault="00A436F2" w:rsidP="004E5329">
            <w:pPr>
              <w:rPr>
                <w:rFonts w:cstheme="minorHAnsi"/>
                <w:color w:val="000000" w:themeColor="text1"/>
              </w:rPr>
            </w:pPr>
          </w:p>
        </w:tc>
      </w:tr>
      <w:tr w:rsidR="00042AB4" w:rsidRPr="00042AB4" w14:paraId="2694D1EE" w14:textId="77777777" w:rsidTr="001A6BF9">
        <w:tc>
          <w:tcPr>
            <w:tcW w:w="745" w:type="dxa"/>
            <w:tcBorders>
              <w:left w:val="thinThickSmallGap" w:sz="24" w:space="0" w:color="auto"/>
              <w:bottom w:val="thickThinSmallGap" w:sz="24" w:space="0" w:color="auto"/>
            </w:tcBorders>
          </w:tcPr>
          <w:p w14:paraId="4CC7FB68" w14:textId="6EBD4CCA" w:rsidR="004E5329" w:rsidRPr="00042AB4" w:rsidRDefault="00A436F2" w:rsidP="004E5329">
            <w:pPr>
              <w:rPr>
                <w:rFonts w:cstheme="minorHAnsi"/>
                <w:color w:val="000000" w:themeColor="text1"/>
              </w:rPr>
            </w:pPr>
            <w:r w:rsidRPr="00042AB4">
              <w:rPr>
                <w:rFonts w:cstheme="minorHAnsi"/>
                <w:color w:val="000000" w:themeColor="text1"/>
              </w:rPr>
              <w:t>8.</w:t>
            </w:r>
            <w:r w:rsidR="004E5329" w:rsidRPr="00042AB4">
              <w:rPr>
                <w:rFonts w:cstheme="minorHAnsi"/>
                <w:color w:val="000000" w:themeColor="text1"/>
              </w:rPr>
              <w:t>12</w:t>
            </w:r>
            <w:r w:rsidRPr="00042AB4">
              <w:rPr>
                <w:rFonts w:cstheme="minorHAnsi"/>
                <w:color w:val="000000" w:themeColor="text1"/>
              </w:rPr>
              <w:t>G</w:t>
            </w:r>
          </w:p>
        </w:tc>
        <w:tc>
          <w:tcPr>
            <w:tcW w:w="4263" w:type="dxa"/>
            <w:tcBorders>
              <w:bottom w:val="thickThinSmallGap" w:sz="24" w:space="0" w:color="auto"/>
            </w:tcBorders>
          </w:tcPr>
          <w:p w14:paraId="2F04B0FB" w14:textId="5CAACE0E" w:rsidR="004E5329" w:rsidRPr="00042AB4" w:rsidRDefault="00E7673B" w:rsidP="004E5329">
            <w:pPr>
              <w:rPr>
                <w:rFonts w:cstheme="minorHAnsi"/>
                <w:color w:val="000000" w:themeColor="text1"/>
              </w:rPr>
            </w:pP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estimate</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the</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cost</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of</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a</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two-year</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and</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four-year</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college</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education,</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including</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family</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contribution,</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and</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devise</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a</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periodic</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savings</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plan</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for</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accumulating</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the</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money</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needed</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to</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contribute</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to</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the</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total</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cost</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of</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attendance</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for</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at</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least</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the</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first</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year</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of</w:t>
            </w:r>
            <w:r w:rsidRPr="00042AB4">
              <w:rPr>
                <w:rFonts w:cstheme="minorHAnsi"/>
                <w:color w:val="000000" w:themeColor="text1"/>
                <w:shd w:val="clear" w:color="auto" w:fill="FFFFFF"/>
              </w:rPr>
              <w:t xml:space="preserve"> </w:t>
            </w:r>
            <w:r w:rsidR="002C1670" w:rsidRPr="00042AB4">
              <w:rPr>
                <w:rFonts w:cstheme="minorHAnsi"/>
                <w:color w:val="000000" w:themeColor="text1"/>
                <w:shd w:val="clear" w:color="auto" w:fill="FFFFFF"/>
              </w:rPr>
              <w:t>college.</w:t>
            </w:r>
          </w:p>
        </w:tc>
        <w:tc>
          <w:tcPr>
            <w:tcW w:w="4262" w:type="dxa"/>
            <w:tcBorders>
              <w:bottom w:val="thickThinSmallGap" w:sz="24" w:space="0" w:color="auto"/>
              <w:right w:val="thickThinSmallGap" w:sz="24" w:space="0" w:color="auto"/>
            </w:tcBorders>
          </w:tcPr>
          <w:p w14:paraId="7DA15B5D" w14:textId="77777777" w:rsidR="00D615FB" w:rsidRPr="00042AB4" w:rsidRDefault="00D615FB" w:rsidP="00D615FB">
            <w:pPr>
              <w:rPr>
                <w:rFonts w:cstheme="minorHAnsi"/>
                <w:color w:val="000000" w:themeColor="text1"/>
              </w:rPr>
            </w:pPr>
            <w:r w:rsidRPr="00042AB4">
              <w:rPr>
                <w:rFonts w:cstheme="minorHAnsi"/>
                <w:color w:val="000000" w:themeColor="text1"/>
              </w:rPr>
              <w:t>6.14G</w:t>
            </w:r>
          </w:p>
          <w:p w14:paraId="323B031C" w14:textId="77777777" w:rsidR="00D615FB" w:rsidRPr="00042AB4" w:rsidRDefault="00D615FB" w:rsidP="00D615FB">
            <w:pPr>
              <w:pStyle w:val="Default"/>
              <w:rPr>
                <w:color w:val="000000" w:themeColor="text1"/>
                <w:sz w:val="22"/>
                <w:szCs w:val="22"/>
              </w:rPr>
            </w:pPr>
            <w:r w:rsidRPr="00042AB4">
              <w:rPr>
                <w:color w:val="000000" w:themeColor="text1"/>
                <w:sz w:val="22"/>
                <w:szCs w:val="22"/>
              </w:rPr>
              <w:t xml:space="preserve">explain various methods to pay for college, including through savings, grants, scholarships, student loans, and work-study. </w:t>
            </w:r>
          </w:p>
          <w:p w14:paraId="62064BBF" w14:textId="77777777" w:rsidR="004E5329" w:rsidRPr="00042AB4" w:rsidRDefault="004E5329" w:rsidP="004E5329">
            <w:pPr>
              <w:rPr>
                <w:rFonts w:cstheme="minorHAnsi"/>
                <w:color w:val="000000" w:themeColor="text1"/>
              </w:rPr>
            </w:pPr>
          </w:p>
        </w:tc>
      </w:tr>
    </w:tbl>
    <w:p w14:paraId="36464E62" w14:textId="77777777" w:rsidR="00DE31B6" w:rsidRDefault="00DE31B6"/>
    <w:sectPr w:rsidR="00DE31B6" w:rsidSect="00871105">
      <w:headerReference w:type="default" r:id="rId6"/>
      <w:footerReference w:type="default" r:id="rId7"/>
      <w:pgSz w:w="12240" w:h="15840"/>
      <w:pgMar w:top="1080" w:right="1440" w:bottom="108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2BD9" w14:textId="77777777" w:rsidR="000C0AF5" w:rsidRDefault="000C0AF5" w:rsidP="00871105">
      <w:pPr>
        <w:spacing w:after="0" w:line="240" w:lineRule="auto"/>
      </w:pPr>
      <w:r>
        <w:separator/>
      </w:r>
    </w:p>
  </w:endnote>
  <w:endnote w:type="continuationSeparator" w:id="0">
    <w:p w14:paraId="62E77B01" w14:textId="77777777" w:rsidR="000C0AF5" w:rsidRDefault="000C0AF5" w:rsidP="0087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54CA" w14:textId="003B124B" w:rsidR="00E7673B" w:rsidRDefault="00E7673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C7665" w14:textId="77777777" w:rsidR="000C0AF5" w:rsidRDefault="000C0AF5" w:rsidP="00871105">
      <w:pPr>
        <w:spacing w:after="0" w:line="240" w:lineRule="auto"/>
      </w:pPr>
      <w:r>
        <w:separator/>
      </w:r>
    </w:p>
  </w:footnote>
  <w:footnote w:type="continuationSeparator" w:id="0">
    <w:p w14:paraId="63C55987" w14:textId="77777777" w:rsidR="000C0AF5" w:rsidRDefault="000C0AF5" w:rsidP="0087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011A" w14:textId="0573365C" w:rsidR="00E7673B" w:rsidRPr="00871105" w:rsidRDefault="00E7673B" w:rsidP="00871105">
    <w:pPr>
      <w:pStyle w:val="Header"/>
      <w:jc w:val="center"/>
      <w:rPr>
        <w:b/>
        <w:bCs/>
        <w:sz w:val="28"/>
        <w:szCs w:val="28"/>
      </w:rPr>
    </w:pPr>
    <w:r>
      <w:rPr>
        <w:b/>
        <w:bCs/>
        <w:sz w:val="28"/>
        <w:szCs w:val="28"/>
      </w:rPr>
      <w:t>Grade 8 Math</w:t>
    </w:r>
    <w:r w:rsidRPr="00871105">
      <w:rPr>
        <w:b/>
        <w:bCs/>
        <w:sz w:val="28"/>
        <w:szCs w:val="28"/>
      </w:rPr>
      <w:t xml:space="preserve"> TEKS and Related Prior Learning TEKS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89"/>
    <w:rsid w:val="00042AB4"/>
    <w:rsid w:val="000A25CB"/>
    <w:rsid w:val="000C0AF5"/>
    <w:rsid w:val="00144389"/>
    <w:rsid w:val="001A6BF9"/>
    <w:rsid w:val="001B4D99"/>
    <w:rsid w:val="002A7D1B"/>
    <w:rsid w:val="002C1670"/>
    <w:rsid w:val="00433FEC"/>
    <w:rsid w:val="004E5329"/>
    <w:rsid w:val="005A3E3B"/>
    <w:rsid w:val="006D0F71"/>
    <w:rsid w:val="00871105"/>
    <w:rsid w:val="00A02415"/>
    <w:rsid w:val="00A436F2"/>
    <w:rsid w:val="00B814FB"/>
    <w:rsid w:val="00D44DCA"/>
    <w:rsid w:val="00D615FB"/>
    <w:rsid w:val="00DE31B6"/>
    <w:rsid w:val="00E61277"/>
    <w:rsid w:val="00E7673B"/>
    <w:rsid w:val="00EA1B8A"/>
    <w:rsid w:val="00F5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F9350"/>
  <w15:chartTrackingRefBased/>
  <w15:docId w15:val="{E8375B7C-3703-4614-8460-B242B3C4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4389"/>
    <w:pPr>
      <w:autoSpaceDE w:val="0"/>
      <w:autoSpaceDN w:val="0"/>
      <w:adjustRightInd w:val="0"/>
      <w:spacing w:after="0" w:line="240" w:lineRule="auto"/>
    </w:pPr>
    <w:rPr>
      <w:rFonts w:ascii="Calibri" w:hAnsi="Calibri" w:cs="Calibri"/>
      <w:color w:val="000000"/>
      <w:sz w:val="24"/>
      <w:szCs w:val="24"/>
    </w:rPr>
  </w:style>
  <w:style w:type="character" w:customStyle="1" w:styleId="newchar">
    <w:name w:val="newchar"/>
    <w:basedOn w:val="DefaultParagraphFont"/>
    <w:rsid w:val="00144389"/>
  </w:style>
  <w:style w:type="character" w:customStyle="1" w:styleId="us2">
    <w:name w:val="us2"/>
    <w:basedOn w:val="DefaultParagraphFont"/>
    <w:rsid w:val="00144389"/>
  </w:style>
  <w:style w:type="character" w:customStyle="1" w:styleId="us3">
    <w:name w:val="us3"/>
    <w:basedOn w:val="DefaultParagraphFont"/>
    <w:rsid w:val="006D0F71"/>
  </w:style>
  <w:style w:type="paragraph" w:styleId="Header">
    <w:name w:val="header"/>
    <w:basedOn w:val="Normal"/>
    <w:link w:val="HeaderChar"/>
    <w:uiPriority w:val="99"/>
    <w:unhideWhenUsed/>
    <w:rsid w:val="0087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05"/>
  </w:style>
  <w:style w:type="paragraph" w:styleId="Footer">
    <w:name w:val="footer"/>
    <w:basedOn w:val="Normal"/>
    <w:link w:val="FooterChar"/>
    <w:uiPriority w:val="99"/>
    <w:unhideWhenUsed/>
    <w:rsid w:val="0087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05"/>
  </w:style>
  <w:style w:type="character" w:customStyle="1" w:styleId="insertionchar">
    <w:name w:val="insertionchar"/>
    <w:basedOn w:val="DefaultParagraphFont"/>
    <w:rsid w:val="00EA1B8A"/>
  </w:style>
  <w:style w:type="character" w:customStyle="1" w:styleId="deletionchar">
    <w:name w:val="deletionchar"/>
    <w:basedOn w:val="DefaultParagraphFont"/>
    <w:rsid w:val="00EA1B8A"/>
  </w:style>
  <w:style w:type="character" w:customStyle="1" w:styleId="addtext">
    <w:name w:val="addtext"/>
    <w:basedOn w:val="DefaultParagraphFont"/>
    <w:rsid w:val="00F5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Gray</dc:creator>
  <cp:keywords/>
  <dc:description/>
  <cp:lastModifiedBy>Paul Gray</cp:lastModifiedBy>
  <cp:revision>10</cp:revision>
  <cp:lastPrinted>2020-05-20T14:31:00Z</cp:lastPrinted>
  <dcterms:created xsi:type="dcterms:W3CDTF">2020-05-11T14:48:00Z</dcterms:created>
  <dcterms:modified xsi:type="dcterms:W3CDTF">2020-05-20T14:31:00Z</dcterms:modified>
</cp:coreProperties>
</file>