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742"/>
        <w:gridCol w:w="4163"/>
        <w:gridCol w:w="4365"/>
      </w:tblGrid>
      <w:tr w:rsidR="00CA5C47" w:rsidRPr="00CA5C47" w14:paraId="179BFACE" w14:textId="77777777" w:rsidTr="00CA5C47">
        <w:tc>
          <w:tcPr>
            <w:tcW w:w="742" w:type="dxa"/>
            <w:tcBorders>
              <w:top w:val="thinThickSmallGap" w:sz="24" w:space="0" w:color="auto"/>
              <w:left w:val="thinThickSmallGap" w:sz="24" w:space="0" w:color="auto"/>
              <w:bottom w:val="thinThickThinSmallGap" w:sz="24" w:space="0" w:color="auto"/>
            </w:tcBorders>
          </w:tcPr>
          <w:p w14:paraId="7AC9E67A" w14:textId="77777777" w:rsidR="00144389" w:rsidRPr="00CA5C47" w:rsidRDefault="00144389">
            <w:pPr>
              <w:rPr>
                <w:rFonts w:cstheme="minorHAnsi"/>
                <w:color w:val="000000" w:themeColor="text1"/>
              </w:rPr>
            </w:pPr>
          </w:p>
        </w:tc>
        <w:tc>
          <w:tcPr>
            <w:tcW w:w="4163" w:type="dxa"/>
            <w:tcBorders>
              <w:top w:val="thinThickSmallGap" w:sz="24" w:space="0" w:color="auto"/>
              <w:bottom w:val="thinThickThinSmallGap" w:sz="24" w:space="0" w:color="auto"/>
            </w:tcBorders>
          </w:tcPr>
          <w:p w14:paraId="2E9BDE2B" w14:textId="45EA32F2" w:rsidR="00144389" w:rsidRPr="007C4DCE" w:rsidRDefault="00A436F2">
            <w:pPr>
              <w:rPr>
                <w:rFonts w:cstheme="minorHAnsi"/>
                <w:b/>
                <w:bCs/>
                <w:color w:val="000000" w:themeColor="text1"/>
              </w:rPr>
            </w:pPr>
            <w:r w:rsidRPr="007C4DCE">
              <w:rPr>
                <w:rFonts w:cstheme="minorHAnsi"/>
                <w:b/>
                <w:bCs/>
                <w:color w:val="000000" w:themeColor="text1"/>
              </w:rPr>
              <w:t>Grade</w:t>
            </w:r>
            <w:r w:rsidR="00B42D9F" w:rsidRPr="007C4DCE">
              <w:rPr>
                <w:rFonts w:cstheme="minorHAnsi"/>
                <w:b/>
                <w:bCs/>
                <w:color w:val="000000" w:themeColor="text1"/>
              </w:rPr>
              <w:t xml:space="preserve"> </w:t>
            </w:r>
            <w:r w:rsidR="00356637" w:rsidRPr="007C4DCE">
              <w:rPr>
                <w:rFonts w:cstheme="minorHAnsi"/>
                <w:b/>
                <w:bCs/>
                <w:color w:val="000000" w:themeColor="text1"/>
              </w:rPr>
              <w:t>7</w:t>
            </w:r>
            <w:r w:rsidR="00B42D9F" w:rsidRPr="007C4DCE">
              <w:rPr>
                <w:rFonts w:cstheme="minorHAnsi"/>
                <w:b/>
                <w:bCs/>
                <w:color w:val="000000" w:themeColor="text1"/>
              </w:rPr>
              <w:t xml:space="preserve"> </w:t>
            </w:r>
            <w:r w:rsidRPr="007C4DCE">
              <w:rPr>
                <w:rFonts w:cstheme="minorHAnsi"/>
                <w:b/>
                <w:bCs/>
                <w:color w:val="000000" w:themeColor="text1"/>
              </w:rPr>
              <w:t>Math</w:t>
            </w:r>
            <w:r w:rsidR="00B42D9F" w:rsidRPr="007C4DCE">
              <w:rPr>
                <w:rFonts w:cstheme="minorHAnsi"/>
                <w:b/>
                <w:bCs/>
                <w:color w:val="000000" w:themeColor="text1"/>
              </w:rPr>
              <w:t xml:space="preserve"> </w:t>
            </w:r>
            <w:r w:rsidRPr="007C4DCE">
              <w:rPr>
                <w:rFonts w:cstheme="minorHAnsi"/>
                <w:b/>
                <w:bCs/>
                <w:color w:val="000000" w:themeColor="text1"/>
              </w:rPr>
              <w:t>TEKS/SE</w:t>
            </w:r>
          </w:p>
        </w:tc>
        <w:tc>
          <w:tcPr>
            <w:tcW w:w="4365" w:type="dxa"/>
            <w:tcBorders>
              <w:top w:val="thinThickSmallGap" w:sz="24" w:space="0" w:color="auto"/>
              <w:bottom w:val="thinThickThinSmallGap" w:sz="24" w:space="0" w:color="auto"/>
              <w:right w:val="thickThinSmallGap" w:sz="24" w:space="0" w:color="auto"/>
            </w:tcBorders>
          </w:tcPr>
          <w:p w14:paraId="2CA6D73D" w14:textId="1EF03DDB" w:rsidR="00144389" w:rsidRPr="007C4DCE" w:rsidRDefault="00144389">
            <w:pPr>
              <w:rPr>
                <w:rFonts w:cstheme="minorHAnsi"/>
                <w:b/>
                <w:bCs/>
                <w:color w:val="000000" w:themeColor="text1"/>
              </w:rPr>
            </w:pPr>
            <w:r w:rsidRPr="007C4DCE">
              <w:rPr>
                <w:rFonts w:cstheme="minorHAnsi"/>
                <w:b/>
                <w:bCs/>
                <w:color w:val="000000" w:themeColor="text1"/>
              </w:rPr>
              <w:t>Prior</w:t>
            </w:r>
            <w:r w:rsidR="00B42D9F" w:rsidRPr="007C4DCE">
              <w:rPr>
                <w:rFonts w:cstheme="minorHAnsi"/>
                <w:b/>
                <w:bCs/>
                <w:color w:val="000000" w:themeColor="text1"/>
              </w:rPr>
              <w:t xml:space="preserve"> </w:t>
            </w:r>
            <w:r w:rsidRPr="007C4DCE">
              <w:rPr>
                <w:rFonts w:cstheme="minorHAnsi"/>
                <w:b/>
                <w:bCs/>
                <w:color w:val="000000" w:themeColor="text1"/>
              </w:rPr>
              <w:t>Learning</w:t>
            </w:r>
            <w:r w:rsidR="00B42D9F" w:rsidRPr="007C4DCE">
              <w:rPr>
                <w:rFonts w:cstheme="minorHAnsi"/>
                <w:b/>
                <w:bCs/>
                <w:color w:val="000000" w:themeColor="text1"/>
              </w:rPr>
              <w:t xml:space="preserve"> </w:t>
            </w:r>
            <w:r w:rsidRPr="007C4DCE">
              <w:rPr>
                <w:rFonts w:cstheme="minorHAnsi"/>
                <w:b/>
                <w:bCs/>
                <w:color w:val="000000" w:themeColor="text1"/>
              </w:rPr>
              <w:t>TEKS/SE</w:t>
            </w:r>
          </w:p>
        </w:tc>
      </w:tr>
      <w:tr w:rsidR="00CA5C47" w:rsidRPr="00CA5C47" w14:paraId="299F76E3" w14:textId="77777777" w:rsidTr="00CA5C47">
        <w:tc>
          <w:tcPr>
            <w:tcW w:w="742" w:type="dxa"/>
            <w:tcBorders>
              <w:top w:val="thinThickThinSmallGap" w:sz="24" w:space="0" w:color="auto"/>
              <w:left w:val="thinThickSmallGap" w:sz="24" w:space="0" w:color="auto"/>
            </w:tcBorders>
          </w:tcPr>
          <w:p w14:paraId="55F17ACA" w14:textId="221F6E3A" w:rsidR="006D0F71" w:rsidRPr="00CA5C47" w:rsidRDefault="00356637">
            <w:pPr>
              <w:rPr>
                <w:rFonts w:cstheme="minorHAnsi"/>
                <w:color w:val="000000" w:themeColor="text1"/>
              </w:rPr>
            </w:pPr>
            <w:r w:rsidRPr="00CA5C47">
              <w:rPr>
                <w:rFonts w:cstheme="minorHAnsi"/>
                <w:color w:val="000000" w:themeColor="text1"/>
              </w:rPr>
              <w:t>7.</w:t>
            </w:r>
            <w:r w:rsidR="006D0F71" w:rsidRPr="00CA5C47">
              <w:rPr>
                <w:rFonts w:cstheme="minorHAnsi"/>
                <w:color w:val="000000" w:themeColor="text1"/>
              </w:rPr>
              <w:t>2</w:t>
            </w:r>
          </w:p>
        </w:tc>
        <w:tc>
          <w:tcPr>
            <w:tcW w:w="8528" w:type="dxa"/>
            <w:gridSpan w:val="2"/>
            <w:tcBorders>
              <w:top w:val="thinThickThinSmallGap" w:sz="24" w:space="0" w:color="auto"/>
              <w:bottom w:val="single" w:sz="4" w:space="0" w:color="auto"/>
              <w:right w:val="thickThinSmallGap" w:sz="24" w:space="0" w:color="auto"/>
            </w:tcBorders>
          </w:tcPr>
          <w:p w14:paraId="2C007BF0" w14:textId="1F52C98A" w:rsidR="006D0F71" w:rsidRPr="00CA5C47" w:rsidRDefault="00351C59">
            <w:pPr>
              <w:rPr>
                <w:rFonts w:cstheme="minorHAnsi"/>
                <w:color w:val="000000" w:themeColor="text1"/>
              </w:rPr>
            </w:pPr>
            <w:r w:rsidRPr="00CA5C47">
              <w:rPr>
                <w:rFonts w:cstheme="minorHAnsi"/>
                <w:color w:val="000000" w:themeColor="text1"/>
                <w:shd w:val="clear" w:color="auto" w:fill="FFFFFF"/>
              </w:rPr>
              <w:t>Number</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operations.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The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student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applies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mathematical</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process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standards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to</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represent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use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rational</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numbers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in</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variety</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of</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forms.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The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student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is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expected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to:</w:t>
            </w:r>
          </w:p>
        </w:tc>
      </w:tr>
      <w:tr w:rsidR="00CA5C47" w:rsidRPr="00CA5C47" w14:paraId="14B3B095" w14:textId="77777777" w:rsidTr="00CA5C47">
        <w:tc>
          <w:tcPr>
            <w:tcW w:w="742" w:type="dxa"/>
            <w:tcBorders>
              <w:top w:val="single" w:sz="4" w:space="0" w:color="auto"/>
              <w:left w:val="thinThickSmallGap" w:sz="24" w:space="0" w:color="auto"/>
              <w:bottom w:val="thinThickThinSmallGap" w:sz="24" w:space="0" w:color="auto"/>
            </w:tcBorders>
          </w:tcPr>
          <w:p w14:paraId="1D7F0C52" w14:textId="263BD370" w:rsidR="00356637" w:rsidRPr="00CA5C47" w:rsidRDefault="00356637">
            <w:pPr>
              <w:rPr>
                <w:rFonts w:cstheme="minorHAnsi"/>
                <w:color w:val="000000" w:themeColor="text1"/>
              </w:rPr>
            </w:pPr>
            <w:r w:rsidRPr="00CA5C47">
              <w:rPr>
                <w:rFonts w:cstheme="minorHAnsi"/>
                <w:color w:val="000000" w:themeColor="text1"/>
              </w:rPr>
              <w:t>7.2A</w:t>
            </w:r>
          </w:p>
        </w:tc>
        <w:tc>
          <w:tcPr>
            <w:tcW w:w="4163" w:type="dxa"/>
            <w:tcBorders>
              <w:top w:val="single" w:sz="4" w:space="0" w:color="auto"/>
              <w:bottom w:val="thinThickThinSmallGap" w:sz="24" w:space="0" w:color="auto"/>
              <w:right w:val="single" w:sz="4" w:space="0" w:color="auto"/>
            </w:tcBorders>
          </w:tcPr>
          <w:p w14:paraId="3A30F19C" w14:textId="57C74246" w:rsidR="00356637" w:rsidRPr="00CA5C47" w:rsidRDefault="00351C59">
            <w:pPr>
              <w:rPr>
                <w:rFonts w:cstheme="minorHAnsi"/>
                <w:color w:val="000000" w:themeColor="text1"/>
              </w:rPr>
            </w:pPr>
            <w:r w:rsidRPr="00CA5C47">
              <w:rPr>
                <w:rFonts w:cstheme="minorHAnsi"/>
                <w:color w:val="000000" w:themeColor="text1"/>
                <w:shd w:val="clear" w:color="auto" w:fill="FFFFFF"/>
              </w:rPr>
              <w:t>extend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previous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knowledge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of</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sets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subsets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using</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visual</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representation</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to</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describe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relationships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between</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sets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of</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rational</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numbers.</w:t>
            </w:r>
          </w:p>
        </w:tc>
        <w:tc>
          <w:tcPr>
            <w:tcW w:w="4365" w:type="dxa"/>
            <w:tcBorders>
              <w:top w:val="single" w:sz="4" w:space="0" w:color="auto"/>
              <w:left w:val="single" w:sz="4" w:space="0" w:color="auto"/>
              <w:bottom w:val="thinThickThinSmallGap" w:sz="24" w:space="0" w:color="auto"/>
              <w:right w:val="thickThinSmallGap" w:sz="24" w:space="0" w:color="auto"/>
            </w:tcBorders>
          </w:tcPr>
          <w:p w14:paraId="6FB62477" w14:textId="77777777" w:rsidR="00356637" w:rsidRPr="00CA5C47" w:rsidRDefault="00B42D9F">
            <w:pPr>
              <w:rPr>
                <w:rFonts w:cstheme="minorHAnsi"/>
                <w:color w:val="000000" w:themeColor="text1"/>
              </w:rPr>
            </w:pPr>
            <w:r w:rsidRPr="00CA5C47">
              <w:rPr>
                <w:rFonts w:cstheme="minorHAnsi"/>
                <w:color w:val="000000" w:themeColor="text1"/>
              </w:rPr>
              <w:t>6.2A</w:t>
            </w:r>
          </w:p>
          <w:p w14:paraId="2E086FBF" w14:textId="649010F7" w:rsidR="00B42D9F" w:rsidRPr="00CA5C47" w:rsidRDefault="00B42D9F" w:rsidP="00B42D9F">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 xml:space="preserve">extend previous knowledge of sets and subsets using a visual representation to describe relationships between sets of rational numbers. </w:t>
            </w:r>
          </w:p>
        </w:tc>
      </w:tr>
      <w:tr w:rsidR="00CA5C47" w:rsidRPr="00CA5C47" w14:paraId="07C0FA30" w14:textId="77777777" w:rsidTr="00CA5C47">
        <w:tc>
          <w:tcPr>
            <w:tcW w:w="742" w:type="dxa"/>
            <w:tcBorders>
              <w:top w:val="thinThickThinSmallGap" w:sz="24" w:space="0" w:color="auto"/>
              <w:left w:val="thinThickSmallGap" w:sz="24" w:space="0" w:color="auto"/>
            </w:tcBorders>
          </w:tcPr>
          <w:p w14:paraId="3B9891F9" w14:textId="03A7CE56" w:rsidR="006D0F71" w:rsidRPr="00CA5C47" w:rsidRDefault="00356637">
            <w:pPr>
              <w:rPr>
                <w:rFonts w:cstheme="minorHAnsi"/>
                <w:color w:val="000000" w:themeColor="text1"/>
              </w:rPr>
            </w:pPr>
            <w:r w:rsidRPr="00CA5C47">
              <w:rPr>
                <w:rFonts w:cstheme="minorHAnsi"/>
                <w:color w:val="000000" w:themeColor="text1"/>
              </w:rPr>
              <w:t>7.</w:t>
            </w:r>
            <w:r w:rsidR="006D0F71" w:rsidRPr="00CA5C47">
              <w:rPr>
                <w:rFonts w:cstheme="minorHAnsi"/>
                <w:color w:val="000000" w:themeColor="text1"/>
              </w:rPr>
              <w:t>3</w:t>
            </w:r>
          </w:p>
        </w:tc>
        <w:tc>
          <w:tcPr>
            <w:tcW w:w="8528" w:type="dxa"/>
            <w:gridSpan w:val="2"/>
            <w:tcBorders>
              <w:top w:val="thinThickThinSmallGap" w:sz="24" w:space="0" w:color="auto"/>
              <w:right w:val="thickThinSmallGap" w:sz="24" w:space="0" w:color="auto"/>
            </w:tcBorders>
          </w:tcPr>
          <w:p w14:paraId="6724BF04" w14:textId="391395A2" w:rsidR="006D0F71" w:rsidRPr="00CA5C47" w:rsidRDefault="00442536">
            <w:pPr>
              <w:rPr>
                <w:rFonts w:cstheme="minorHAnsi"/>
                <w:color w:val="000000" w:themeColor="text1"/>
              </w:rPr>
            </w:pPr>
            <w:r w:rsidRPr="00CA5C47">
              <w:rPr>
                <w:rFonts w:cstheme="minorHAnsi"/>
                <w:color w:val="000000" w:themeColor="text1"/>
                <w:shd w:val="clear" w:color="auto" w:fill="FFFFFF"/>
              </w:rPr>
              <w:t>Number</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operations.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The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student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applies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mathematical</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process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standards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to</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add,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subtract,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multiply,</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divide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while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solving</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problems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justifying</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solutions.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The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student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is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expected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to:</w:t>
            </w:r>
          </w:p>
        </w:tc>
      </w:tr>
      <w:tr w:rsidR="00CA5C47" w:rsidRPr="00CA5C47" w14:paraId="51957C91" w14:textId="77777777" w:rsidTr="00CA5C47">
        <w:tc>
          <w:tcPr>
            <w:tcW w:w="742" w:type="dxa"/>
            <w:tcBorders>
              <w:left w:val="thinThickSmallGap" w:sz="24" w:space="0" w:color="auto"/>
            </w:tcBorders>
          </w:tcPr>
          <w:p w14:paraId="114AAEF9" w14:textId="30FC5E22" w:rsidR="00144389" w:rsidRPr="00CA5C47" w:rsidRDefault="00356637">
            <w:pPr>
              <w:rPr>
                <w:rFonts w:cstheme="minorHAnsi"/>
                <w:color w:val="000000" w:themeColor="text1"/>
              </w:rPr>
            </w:pPr>
            <w:r w:rsidRPr="00CA5C47">
              <w:rPr>
                <w:rFonts w:cstheme="minorHAnsi"/>
                <w:color w:val="000000" w:themeColor="text1"/>
              </w:rPr>
              <w:t>7.</w:t>
            </w:r>
            <w:r w:rsidR="00144389" w:rsidRPr="00CA5C47">
              <w:rPr>
                <w:rFonts w:cstheme="minorHAnsi"/>
                <w:color w:val="000000" w:themeColor="text1"/>
              </w:rPr>
              <w:t>3A</w:t>
            </w:r>
          </w:p>
        </w:tc>
        <w:tc>
          <w:tcPr>
            <w:tcW w:w="4163" w:type="dxa"/>
          </w:tcPr>
          <w:p w14:paraId="79274E63" w14:textId="2FCFE049" w:rsidR="00144389" w:rsidRPr="00CA5C47" w:rsidRDefault="00442536">
            <w:pPr>
              <w:rPr>
                <w:rFonts w:cstheme="minorHAnsi"/>
                <w:color w:val="000000" w:themeColor="text1"/>
              </w:rPr>
            </w:pPr>
            <w:r w:rsidRPr="00CA5C47">
              <w:rPr>
                <w:rFonts w:cstheme="minorHAnsi"/>
                <w:color w:val="000000" w:themeColor="text1"/>
                <w:shd w:val="clear" w:color="auto" w:fill="FFFFFF"/>
              </w:rPr>
              <w:t>add,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subtract,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multiply,</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divide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rational</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numbers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fluently.</w:t>
            </w:r>
          </w:p>
        </w:tc>
        <w:tc>
          <w:tcPr>
            <w:tcW w:w="4365" w:type="dxa"/>
            <w:tcBorders>
              <w:right w:val="thickThinSmallGap" w:sz="24" w:space="0" w:color="auto"/>
            </w:tcBorders>
          </w:tcPr>
          <w:p w14:paraId="0E74E951" w14:textId="77777777" w:rsidR="00B42D9F" w:rsidRPr="00CA5C47" w:rsidRDefault="00B42D9F" w:rsidP="004E5329">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6.3A</w:t>
            </w:r>
          </w:p>
          <w:p w14:paraId="48D71A92" w14:textId="0E965445" w:rsidR="00B42D9F" w:rsidRPr="00CA5C47" w:rsidRDefault="00B42D9F" w:rsidP="00B42D9F">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 xml:space="preserve">recognize that dividing by a rational number and multiplying by its reciprocal result in equivalent values. </w:t>
            </w:r>
          </w:p>
          <w:p w14:paraId="734043C4" w14:textId="0374B30A" w:rsidR="00B42D9F" w:rsidRPr="00CA5C47" w:rsidRDefault="00B42D9F" w:rsidP="004E5329">
            <w:pPr>
              <w:pStyle w:val="Default"/>
              <w:rPr>
                <w:rFonts w:asciiTheme="minorHAnsi" w:hAnsiTheme="minorHAnsi" w:cstheme="minorHAnsi"/>
                <w:color w:val="000000" w:themeColor="text1"/>
                <w:sz w:val="22"/>
                <w:szCs w:val="22"/>
              </w:rPr>
            </w:pPr>
          </w:p>
          <w:p w14:paraId="2F052B6D" w14:textId="56E28127" w:rsidR="00B42D9F" w:rsidRPr="00CA5C47" w:rsidRDefault="00B42D9F" w:rsidP="004E5329">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6.3C</w:t>
            </w:r>
          </w:p>
          <w:p w14:paraId="35E97BE2" w14:textId="4BDA3F1E" w:rsidR="00B42D9F" w:rsidRPr="00CA5C47" w:rsidRDefault="00B42D9F" w:rsidP="00B42D9F">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 xml:space="preserve">represent integer operations with concrete models and connect the actions with the models to standardized algorithms. </w:t>
            </w:r>
          </w:p>
          <w:p w14:paraId="4A81A6FC" w14:textId="4C5864BB" w:rsidR="00B42D9F" w:rsidRPr="00CA5C47" w:rsidRDefault="00B42D9F" w:rsidP="004E5329">
            <w:pPr>
              <w:pStyle w:val="Default"/>
              <w:rPr>
                <w:rFonts w:asciiTheme="minorHAnsi" w:hAnsiTheme="minorHAnsi" w:cstheme="minorHAnsi"/>
                <w:color w:val="000000" w:themeColor="text1"/>
                <w:sz w:val="22"/>
                <w:szCs w:val="22"/>
              </w:rPr>
            </w:pPr>
          </w:p>
          <w:p w14:paraId="761D2B01" w14:textId="0B8E0776" w:rsidR="00B42D9F" w:rsidRPr="00CA5C47" w:rsidRDefault="00B42D9F" w:rsidP="004E5329">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6.3D</w:t>
            </w:r>
          </w:p>
          <w:p w14:paraId="089C15BC" w14:textId="55D5D7CB" w:rsidR="00B42D9F" w:rsidRPr="00CA5C47" w:rsidRDefault="00CA5C47" w:rsidP="00B42D9F">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add, subtract, multiply, and divide integers fluently</w:t>
            </w:r>
            <w:r w:rsidR="00B42D9F" w:rsidRPr="00CA5C47">
              <w:rPr>
                <w:rFonts w:asciiTheme="minorHAnsi" w:hAnsiTheme="minorHAnsi" w:cstheme="minorHAnsi"/>
                <w:color w:val="000000" w:themeColor="text1"/>
                <w:sz w:val="22"/>
                <w:szCs w:val="22"/>
              </w:rPr>
              <w:t xml:space="preserve">. </w:t>
            </w:r>
          </w:p>
          <w:p w14:paraId="62C0FBE1" w14:textId="77777777" w:rsidR="00B42D9F" w:rsidRPr="00CA5C47" w:rsidRDefault="00B42D9F" w:rsidP="004E5329">
            <w:pPr>
              <w:pStyle w:val="Default"/>
              <w:rPr>
                <w:rFonts w:asciiTheme="minorHAnsi" w:hAnsiTheme="minorHAnsi" w:cstheme="minorHAnsi"/>
                <w:color w:val="000000" w:themeColor="text1"/>
                <w:sz w:val="22"/>
                <w:szCs w:val="22"/>
              </w:rPr>
            </w:pPr>
          </w:p>
          <w:p w14:paraId="1EC39B79" w14:textId="5A511284" w:rsidR="00B42D9F" w:rsidRPr="00CA5C47" w:rsidRDefault="00B42D9F" w:rsidP="004E5329">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6.3E</w:t>
            </w:r>
          </w:p>
          <w:p w14:paraId="673DAEA8" w14:textId="2069FD8C" w:rsidR="00B42D9F" w:rsidRPr="00CA5C47" w:rsidRDefault="00B42D9F" w:rsidP="00B42D9F">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 xml:space="preserve">multiply and divide positive rational numbers fluently. </w:t>
            </w:r>
          </w:p>
          <w:p w14:paraId="28AF557B" w14:textId="77777777" w:rsidR="00B42D9F" w:rsidRPr="00CA5C47" w:rsidRDefault="00B42D9F" w:rsidP="004E5329">
            <w:pPr>
              <w:pStyle w:val="Default"/>
              <w:rPr>
                <w:rFonts w:asciiTheme="minorHAnsi" w:hAnsiTheme="minorHAnsi" w:cstheme="minorHAnsi"/>
                <w:color w:val="000000" w:themeColor="text1"/>
                <w:sz w:val="22"/>
                <w:szCs w:val="22"/>
              </w:rPr>
            </w:pPr>
          </w:p>
          <w:p w14:paraId="1BB04895" w14:textId="7D2565E9" w:rsidR="00B42D9F" w:rsidRPr="00CA5C47" w:rsidRDefault="00B42D9F" w:rsidP="004E5329">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5.3A</w:t>
            </w:r>
          </w:p>
          <w:p w14:paraId="6D188BB5" w14:textId="6277B5A0" w:rsidR="00B42D9F" w:rsidRPr="00CA5C47" w:rsidRDefault="00B42D9F" w:rsidP="00B42D9F">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 xml:space="preserve">estimate to determine solutions to mathematical and real-world problems involving addition, subtraction, multiplication, or division. </w:t>
            </w:r>
          </w:p>
          <w:p w14:paraId="44F3B96B" w14:textId="77777777" w:rsidR="00B42D9F" w:rsidRPr="00CA5C47" w:rsidRDefault="00B42D9F" w:rsidP="004E5329">
            <w:pPr>
              <w:pStyle w:val="Default"/>
              <w:rPr>
                <w:rFonts w:asciiTheme="minorHAnsi" w:hAnsiTheme="minorHAnsi" w:cstheme="minorHAnsi"/>
                <w:color w:val="000000" w:themeColor="text1"/>
                <w:sz w:val="22"/>
                <w:szCs w:val="22"/>
              </w:rPr>
            </w:pPr>
          </w:p>
          <w:p w14:paraId="5F23B232" w14:textId="77777777" w:rsidR="00CA5C47" w:rsidRPr="00CA5C47" w:rsidRDefault="00CA5C47" w:rsidP="00CA5C47">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5.3H</w:t>
            </w:r>
          </w:p>
          <w:p w14:paraId="777811E3" w14:textId="77777777" w:rsidR="00CA5C47" w:rsidRPr="00CA5C47" w:rsidRDefault="00CA5C47" w:rsidP="00CA5C47">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 xml:space="preserve">add and subtract positive rational numbers fluently. </w:t>
            </w:r>
          </w:p>
          <w:p w14:paraId="12978DA2" w14:textId="77777777" w:rsidR="00CA5C47" w:rsidRDefault="00CA5C47" w:rsidP="004E5329">
            <w:pPr>
              <w:pStyle w:val="Default"/>
              <w:rPr>
                <w:rFonts w:asciiTheme="minorHAnsi" w:hAnsiTheme="minorHAnsi" w:cstheme="minorHAnsi"/>
                <w:color w:val="000000" w:themeColor="text1"/>
                <w:sz w:val="22"/>
                <w:szCs w:val="22"/>
              </w:rPr>
            </w:pPr>
          </w:p>
          <w:p w14:paraId="0B761C59" w14:textId="5453169E" w:rsidR="004E5329" w:rsidRPr="00CA5C47" w:rsidRDefault="00B42D9F" w:rsidP="004E5329">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5.3K</w:t>
            </w:r>
          </w:p>
          <w:p w14:paraId="68CE68C0" w14:textId="5B213859" w:rsidR="00B42D9F" w:rsidRPr="00CA5C47" w:rsidRDefault="00B42D9F" w:rsidP="004E5329">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 xml:space="preserve">represent and solve addition and subtraction of fractions with unequal denominators referring to the same whole using objects and pictorial models and properties of operations. </w:t>
            </w:r>
          </w:p>
        </w:tc>
      </w:tr>
      <w:tr w:rsidR="00CA5C47" w:rsidRPr="00CA5C47" w14:paraId="7A81577D" w14:textId="77777777" w:rsidTr="00CA5C47">
        <w:tc>
          <w:tcPr>
            <w:tcW w:w="742" w:type="dxa"/>
            <w:tcBorders>
              <w:left w:val="thinThickSmallGap" w:sz="24" w:space="0" w:color="auto"/>
            </w:tcBorders>
          </w:tcPr>
          <w:p w14:paraId="6ED8B950" w14:textId="247B8686" w:rsidR="00144389" w:rsidRPr="00CA5C47" w:rsidRDefault="00356637">
            <w:pPr>
              <w:rPr>
                <w:rFonts w:cstheme="minorHAnsi"/>
                <w:color w:val="000000" w:themeColor="text1"/>
              </w:rPr>
            </w:pPr>
            <w:r w:rsidRPr="00CA5C47">
              <w:rPr>
                <w:rFonts w:cstheme="minorHAnsi"/>
                <w:color w:val="000000" w:themeColor="text1"/>
              </w:rPr>
              <w:t>7.</w:t>
            </w:r>
            <w:r w:rsidR="00144389" w:rsidRPr="00CA5C47">
              <w:rPr>
                <w:rFonts w:cstheme="minorHAnsi"/>
                <w:color w:val="000000" w:themeColor="text1"/>
              </w:rPr>
              <w:t>3B</w:t>
            </w:r>
          </w:p>
        </w:tc>
        <w:tc>
          <w:tcPr>
            <w:tcW w:w="4163" w:type="dxa"/>
          </w:tcPr>
          <w:p w14:paraId="0B4A2ED2" w14:textId="693932E0" w:rsidR="00144389" w:rsidRPr="00CA5C47" w:rsidRDefault="00442536">
            <w:pPr>
              <w:rPr>
                <w:rFonts w:cstheme="minorHAnsi"/>
                <w:color w:val="000000" w:themeColor="text1"/>
              </w:rPr>
            </w:pPr>
            <w:r w:rsidRPr="00CA5C47">
              <w:rPr>
                <w:rFonts w:cstheme="minorHAnsi"/>
                <w:color w:val="000000" w:themeColor="text1"/>
                <w:shd w:val="clear" w:color="auto" w:fill="FFFFFF"/>
              </w:rPr>
              <w:t>apply</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extend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previous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understandings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of</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operations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to</w:t>
            </w:r>
            <w:r w:rsidR="00B42D9F" w:rsidRPr="00CA5C47">
              <w:rPr>
                <w:rFonts w:cstheme="minorHAnsi"/>
                <w:color w:val="000000" w:themeColor="text1"/>
                <w:shd w:val="clear" w:color="auto" w:fill="FFFFFF"/>
              </w:rPr>
              <w:t xml:space="preserve"> </w:t>
            </w:r>
            <w:r w:rsidRPr="00CA5C47">
              <w:rPr>
                <w:rStyle w:val="insertionchar"/>
                <w:rFonts w:cstheme="minorHAnsi"/>
                <w:color w:val="000000" w:themeColor="text1"/>
              </w:rPr>
              <w:t>solve</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problems</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using</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addition,</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subtraction,</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multiplication,</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and</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division</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of</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rational</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numbers.</w:t>
            </w:r>
          </w:p>
        </w:tc>
        <w:tc>
          <w:tcPr>
            <w:tcW w:w="4365" w:type="dxa"/>
            <w:tcBorders>
              <w:right w:val="thickThinSmallGap" w:sz="24" w:space="0" w:color="auto"/>
            </w:tcBorders>
          </w:tcPr>
          <w:p w14:paraId="7E1CB2BF" w14:textId="77777777" w:rsidR="00B42D9F" w:rsidRPr="00CA5C47" w:rsidRDefault="00B42D9F" w:rsidP="00B42D9F">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6.3B</w:t>
            </w:r>
          </w:p>
          <w:p w14:paraId="5AA50197" w14:textId="1CF26AE8" w:rsidR="00B42D9F" w:rsidRPr="00CA5C47" w:rsidRDefault="00B42D9F" w:rsidP="00B42D9F">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 xml:space="preserve">determine, with and without computation, whether a quantity is increased or decreased when multiplied by a fraction, including values greater than or less than one. </w:t>
            </w:r>
          </w:p>
          <w:p w14:paraId="6734EFBD" w14:textId="18E52B6C" w:rsidR="00B42D9F" w:rsidRPr="00CA5C47" w:rsidRDefault="00B42D9F" w:rsidP="00B42D9F">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lastRenderedPageBreak/>
              <w:t>6.3E</w:t>
            </w:r>
          </w:p>
          <w:p w14:paraId="74DE22A3" w14:textId="63130096" w:rsidR="00B42D9F" w:rsidRPr="00CA5C47" w:rsidRDefault="00B42D9F" w:rsidP="00B42D9F">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 xml:space="preserve">multiply and divide positive rational numbers fluently. </w:t>
            </w:r>
          </w:p>
          <w:p w14:paraId="08E3C686" w14:textId="77777777" w:rsidR="00B42D9F" w:rsidRPr="00CA5C47" w:rsidRDefault="00B42D9F" w:rsidP="00B42D9F">
            <w:pPr>
              <w:pStyle w:val="Default"/>
              <w:rPr>
                <w:rFonts w:asciiTheme="minorHAnsi" w:hAnsiTheme="minorHAnsi" w:cstheme="minorHAnsi"/>
                <w:color w:val="000000" w:themeColor="text1"/>
                <w:sz w:val="22"/>
                <w:szCs w:val="22"/>
              </w:rPr>
            </w:pPr>
          </w:p>
          <w:p w14:paraId="712DDF6F" w14:textId="77777777" w:rsidR="00B42D9F" w:rsidRPr="00CA5C47" w:rsidRDefault="00B42D9F" w:rsidP="00B42D9F">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5.3A</w:t>
            </w:r>
          </w:p>
          <w:p w14:paraId="07E188FC" w14:textId="4307D6AF" w:rsidR="00B42D9F" w:rsidRPr="00CA5C47" w:rsidRDefault="00B42D9F" w:rsidP="00B42D9F">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 xml:space="preserve">estimate to determine solutions to mathematical and real-world problems involving addition, subtraction, multiplication, or division. </w:t>
            </w:r>
          </w:p>
          <w:p w14:paraId="21275645" w14:textId="77777777" w:rsidR="00B42D9F" w:rsidRPr="00CA5C47" w:rsidRDefault="00B42D9F" w:rsidP="00B42D9F">
            <w:pPr>
              <w:pStyle w:val="Default"/>
              <w:rPr>
                <w:rFonts w:asciiTheme="minorHAnsi" w:hAnsiTheme="minorHAnsi" w:cstheme="minorHAnsi"/>
                <w:color w:val="000000" w:themeColor="text1"/>
                <w:sz w:val="22"/>
                <w:szCs w:val="22"/>
              </w:rPr>
            </w:pPr>
          </w:p>
          <w:p w14:paraId="1CB78BDC" w14:textId="77777777" w:rsidR="004E5329" w:rsidRPr="00CA5C47" w:rsidRDefault="00B42D9F" w:rsidP="004E5329">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5.3H</w:t>
            </w:r>
          </w:p>
          <w:p w14:paraId="7E4A1129" w14:textId="5BDC0842" w:rsidR="00B42D9F" w:rsidRPr="00CA5C47" w:rsidRDefault="00B42D9F" w:rsidP="00CA5C47">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 xml:space="preserve">add and subtract positive rational numbers fluently. </w:t>
            </w:r>
          </w:p>
        </w:tc>
      </w:tr>
      <w:tr w:rsidR="00CA5C47" w:rsidRPr="00CA5C47" w14:paraId="7B496207" w14:textId="77777777" w:rsidTr="00CA5C47">
        <w:tc>
          <w:tcPr>
            <w:tcW w:w="742" w:type="dxa"/>
            <w:tcBorders>
              <w:top w:val="thinThickThinSmallGap" w:sz="24" w:space="0" w:color="auto"/>
              <w:left w:val="thinThickSmallGap" w:sz="24" w:space="0" w:color="auto"/>
            </w:tcBorders>
          </w:tcPr>
          <w:p w14:paraId="7801C55E" w14:textId="2B51A968" w:rsidR="006D0F71" w:rsidRPr="00CA5C47" w:rsidRDefault="00356637">
            <w:pPr>
              <w:rPr>
                <w:rFonts w:cstheme="minorHAnsi"/>
                <w:color w:val="000000" w:themeColor="text1"/>
              </w:rPr>
            </w:pPr>
            <w:r w:rsidRPr="00CA5C47">
              <w:rPr>
                <w:rFonts w:cstheme="minorHAnsi"/>
                <w:color w:val="000000" w:themeColor="text1"/>
              </w:rPr>
              <w:lastRenderedPageBreak/>
              <w:t>7.</w:t>
            </w:r>
            <w:r w:rsidR="006D0F71" w:rsidRPr="00CA5C47">
              <w:rPr>
                <w:rFonts w:cstheme="minorHAnsi"/>
                <w:color w:val="000000" w:themeColor="text1"/>
              </w:rPr>
              <w:t>4</w:t>
            </w:r>
          </w:p>
        </w:tc>
        <w:tc>
          <w:tcPr>
            <w:tcW w:w="8528" w:type="dxa"/>
            <w:gridSpan w:val="2"/>
            <w:tcBorders>
              <w:top w:val="thinThickThinSmallGap" w:sz="24" w:space="0" w:color="auto"/>
              <w:right w:val="thickThinSmallGap" w:sz="24" w:space="0" w:color="auto"/>
            </w:tcBorders>
          </w:tcPr>
          <w:p w14:paraId="76FDA254" w14:textId="541277E7" w:rsidR="006D0F71" w:rsidRPr="00CA5C47" w:rsidRDefault="00442536">
            <w:pPr>
              <w:rPr>
                <w:rFonts w:cstheme="minorHAnsi"/>
                <w:color w:val="000000" w:themeColor="text1"/>
              </w:rPr>
            </w:pPr>
            <w:r w:rsidRPr="00CA5C47">
              <w:rPr>
                <w:rFonts w:cstheme="minorHAnsi"/>
                <w:color w:val="000000" w:themeColor="text1"/>
                <w:shd w:val="clear" w:color="auto" w:fill="FFFFFF"/>
              </w:rPr>
              <w:t>Proportionality.</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The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student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applies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mathematical</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process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standards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to</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represent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solve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problems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involving</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proportional</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relationships.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The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student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is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expected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to:</w:t>
            </w:r>
          </w:p>
        </w:tc>
      </w:tr>
      <w:tr w:rsidR="00CA5C47" w:rsidRPr="00CA5C47" w14:paraId="5FD25D42" w14:textId="77777777" w:rsidTr="00CA5C47">
        <w:tc>
          <w:tcPr>
            <w:tcW w:w="742" w:type="dxa"/>
            <w:tcBorders>
              <w:left w:val="thinThickSmallGap" w:sz="24" w:space="0" w:color="auto"/>
            </w:tcBorders>
          </w:tcPr>
          <w:p w14:paraId="4942ADF0" w14:textId="1045EFE7" w:rsidR="00144389" w:rsidRPr="00CA5C47" w:rsidRDefault="00356637">
            <w:pPr>
              <w:rPr>
                <w:rFonts w:cstheme="minorHAnsi"/>
                <w:color w:val="000000" w:themeColor="text1"/>
              </w:rPr>
            </w:pPr>
            <w:r w:rsidRPr="00CA5C47">
              <w:rPr>
                <w:rFonts w:cstheme="minorHAnsi"/>
                <w:color w:val="000000" w:themeColor="text1"/>
              </w:rPr>
              <w:t>7.</w:t>
            </w:r>
            <w:r w:rsidR="00144389" w:rsidRPr="00CA5C47">
              <w:rPr>
                <w:rFonts w:cstheme="minorHAnsi"/>
                <w:color w:val="000000" w:themeColor="text1"/>
              </w:rPr>
              <w:t>4A</w:t>
            </w:r>
          </w:p>
        </w:tc>
        <w:tc>
          <w:tcPr>
            <w:tcW w:w="4163" w:type="dxa"/>
          </w:tcPr>
          <w:p w14:paraId="1E17B2B8" w14:textId="74F9BE02" w:rsidR="00144389" w:rsidRPr="00CA5C47" w:rsidRDefault="00442536">
            <w:pPr>
              <w:rPr>
                <w:rFonts w:cstheme="minorHAnsi"/>
                <w:color w:val="000000" w:themeColor="text1"/>
              </w:rPr>
            </w:pPr>
            <w:r w:rsidRPr="00CA5C47">
              <w:rPr>
                <w:rFonts w:cstheme="minorHAnsi"/>
                <w:color w:val="000000" w:themeColor="text1"/>
                <w:shd w:val="clear" w:color="auto" w:fill="FFFFFF"/>
              </w:rPr>
              <w:t>represent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constant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rates</w:t>
            </w:r>
            <w:r w:rsidR="00B42D9F" w:rsidRPr="00CA5C47">
              <w:rPr>
                <w:rFonts w:cstheme="minorHAnsi"/>
                <w:color w:val="000000" w:themeColor="text1"/>
                <w:shd w:val="clear" w:color="auto" w:fill="FFFFFF"/>
              </w:rPr>
              <w:t xml:space="preserve"> </w:t>
            </w:r>
            <w:r w:rsidRPr="00CA5C47">
              <w:rPr>
                <w:rStyle w:val="insertionchar"/>
                <w:rFonts w:cstheme="minorHAnsi"/>
                <w:color w:val="000000" w:themeColor="text1"/>
              </w:rPr>
              <w:t>of</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change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in</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mathematical</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real-world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problems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given</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pictorial,</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tabular,</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verbal,</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numeric,</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graphical,</w:t>
            </w:r>
            <w:r w:rsidR="00B42D9F" w:rsidRPr="00CA5C47">
              <w:rPr>
                <w:rFonts w:cstheme="minorHAnsi"/>
                <w:color w:val="000000" w:themeColor="text1"/>
                <w:shd w:val="clear" w:color="auto" w:fill="FFFFFF"/>
              </w:rPr>
              <w:t xml:space="preserve"> </w:t>
            </w:r>
            <w:r w:rsidRPr="00CA5C47">
              <w:rPr>
                <w:rStyle w:val="insertionchar"/>
                <w:rFonts w:cstheme="minorHAnsi"/>
                <w:color w:val="000000" w:themeColor="text1"/>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algebraic</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representations,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including</w:t>
            </w:r>
            <w:r w:rsidR="00B42D9F" w:rsidRPr="00CA5C47">
              <w:rPr>
                <w:rFonts w:cstheme="minorHAnsi"/>
                <w:color w:val="000000" w:themeColor="text1"/>
                <w:shd w:val="clear" w:color="auto" w:fill="FFFFFF"/>
              </w:rPr>
              <w:t xml:space="preserve"> </w:t>
            </w:r>
            <w:r w:rsidRPr="00CA5C47">
              <w:rPr>
                <w:rFonts w:cstheme="minorHAnsi"/>
                <w:i/>
                <w:iCs/>
                <w:color w:val="000000" w:themeColor="text1"/>
              </w:rPr>
              <w:t>d</w:t>
            </w:r>
            <w:r w:rsidR="00B42D9F" w:rsidRPr="00CA5C47">
              <w:rPr>
                <w:rFonts w:cstheme="minorHAnsi"/>
                <w:i/>
                <w:iCs/>
                <w:color w:val="000000" w:themeColor="text1"/>
              </w:rPr>
              <w:t xml:space="preserve"> </w:t>
            </w:r>
            <w:r w:rsidRPr="00CA5C47">
              <w:rPr>
                <w:rFonts w:cstheme="minorHAnsi"/>
                <w:i/>
                <w:iCs/>
                <w:color w:val="000000" w:themeColor="text1"/>
              </w:rPr>
              <w:t>=</w:t>
            </w:r>
            <w:r w:rsidR="00B42D9F" w:rsidRPr="00CA5C47">
              <w:rPr>
                <w:rFonts w:cstheme="minorHAnsi"/>
                <w:i/>
                <w:iCs/>
                <w:color w:val="000000" w:themeColor="text1"/>
              </w:rPr>
              <w:t xml:space="preserve"> </w:t>
            </w:r>
            <w:r w:rsidRPr="00CA5C47">
              <w:rPr>
                <w:rFonts w:cstheme="minorHAnsi"/>
                <w:i/>
                <w:iCs/>
                <w:color w:val="000000" w:themeColor="text1"/>
              </w:rPr>
              <w:t>rt.</w:t>
            </w:r>
          </w:p>
        </w:tc>
        <w:tc>
          <w:tcPr>
            <w:tcW w:w="4365" w:type="dxa"/>
            <w:tcBorders>
              <w:right w:val="thickThinSmallGap" w:sz="24" w:space="0" w:color="auto"/>
            </w:tcBorders>
          </w:tcPr>
          <w:p w14:paraId="5767C83A" w14:textId="77777777" w:rsidR="006D0F71" w:rsidRPr="00CA5C47" w:rsidRDefault="00B42D9F" w:rsidP="004E5329">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6.4A</w:t>
            </w:r>
          </w:p>
          <w:p w14:paraId="3EF9289A" w14:textId="77777777" w:rsidR="007C4DCE" w:rsidRDefault="00B42D9F" w:rsidP="00B42D9F">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 xml:space="preserve">compare two rules verbally, numerically, graphically, and symbolically in the form of </w:t>
            </w:r>
          </w:p>
          <w:p w14:paraId="42BB0747" w14:textId="12B82F3E" w:rsidR="00B42D9F" w:rsidRPr="00CA5C47" w:rsidRDefault="00B42D9F" w:rsidP="00B42D9F">
            <w:pPr>
              <w:pStyle w:val="Default"/>
              <w:rPr>
                <w:rFonts w:asciiTheme="minorHAnsi" w:hAnsiTheme="minorHAnsi" w:cstheme="minorHAnsi"/>
                <w:color w:val="000000" w:themeColor="text1"/>
                <w:sz w:val="22"/>
                <w:szCs w:val="22"/>
              </w:rPr>
            </w:pPr>
            <w:r w:rsidRPr="00CA5C47">
              <w:rPr>
                <w:rFonts w:asciiTheme="minorHAnsi" w:hAnsiTheme="minorHAnsi" w:cstheme="minorHAnsi"/>
                <w:i/>
                <w:iCs/>
                <w:color w:val="000000" w:themeColor="text1"/>
                <w:sz w:val="22"/>
                <w:szCs w:val="22"/>
              </w:rPr>
              <w:t xml:space="preserve">y = ax </w:t>
            </w:r>
            <w:r w:rsidRPr="00CA5C47">
              <w:rPr>
                <w:rFonts w:asciiTheme="minorHAnsi" w:hAnsiTheme="minorHAnsi" w:cstheme="minorHAnsi"/>
                <w:color w:val="000000" w:themeColor="text1"/>
                <w:sz w:val="22"/>
                <w:szCs w:val="22"/>
              </w:rPr>
              <w:t xml:space="preserve">or </w:t>
            </w:r>
            <w:r w:rsidRPr="00CA5C47">
              <w:rPr>
                <w:rFonts w:asciiTheme="minorHAnsi" w:hAnsiTheme="minorHAnsi" w:cstheme="minorHAnsi"/>
                <w:i/>
                <w:iCs/>
                <w:color w:val="000000" w:themeColor="text1"/>
                <w:sz w:val="22"/>
                <w:szCs w:val="22"/>
              </w:rPr>
              <w:t xml:space="preserve">y = x + a </w:t>
            </w:r>
            <w:r w:rsidRPr="00CA5C47">
              <w:rPr>
                <w:rFonts w:asciiTheme="minorHAnsi" w:hAnsiTheme="minorHAnsi" w:cstheme="minorHAnsi"/>
                <w:color w:val="000000" w:themeColor="text1"/>
                <w:sz w:val="22"/>
                <w:szCs w:val="22"/>
              </w:rPr>
              <w:t xml:space="preserve">in order to differentiate between additive and multiplicative relationships. </w:t>
            </w:r>
          </w:p>
          <w:p w14:paraId="2133980C" w14:textId="77777777" w:rsidR="00B42D9F" w:rsidRPr="00CA5C47" w:rsidRDefault="00B42D9F" w:rsidP="00B42D9F">
            <w:pPr>
              <w:pStyle w:val="Default"/>
              <w:rPr>
                <w:rFonts w:asciiTheme="minorHAnsi" w:hAnsiTheme="minorHAnsi" w:cstheme="minorHAnsi"/>
                <w:color w:val="000000" w:themeColor="text1"/>
                <w:sz w:val="22"/>
                <w:szCs w:val="22"/>
              </w:rPr>
            </w:pPr>
          </w:p>
          <w:p w14:paraId="37CD9C6C" w14:textId="77777777" w:rsidR="00B42D9F" w:rsidRPr="00CA5C47" w:rsidRDefault="00B42D9F" w:rsidP="00B42D9F">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6.4D</w:t>
            </w:r>
          </w:p>
          <w:p w14:paraId="65C9CA66" w14:textId="77777777" w:rsidR="00B42D9F" w:rsidRPr="00CA5C47" w:rsidRDefault="00B42D9F" w:rsidP="00B42D9F">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 xml:space="preserve">give examples of rates as the comparison by division of two quantities having different attributes, including rates as quotients. </w:t>
            </w:r>
          </w:p>
          <w:p w14:paraId="3ECB426E" w14:textId="77777777" w:rsidR="00CA5C47" w:rsidRPr="00CA5C47" w:rsidRDefault="00CA5C47" w:rsidP="00B42D9F">
            <w:pPr>
              <w:pStyle w:val="Default"/>
              <w:rPr>
                <w:rFonts w:asciiTheme="minorHAnsi" w:hAnsiTheme="minorHAnsi" w:cstheme="minorHAnsi"/>
                <w:color w:val="000000" w:themeColor="text1"/>
                <w:sz w:val="22"/>
                <w:szCs w:val="22"/>
              </w:rPr>
            </w:pPr>
          </w:p>
          <w:p w14:paraId="23CEE2F0" w14:textId="77777777" w:rsidR="00CA5C47" w:rsidRPr="00CA5C47" w:rsidRDefault="00CA5C47" w:rsidP="00B42D9F">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6.5A</w:t>
            </w:r>
          </w:p>
          <w:p w14:paraId="651132AF" w14:textId="2921D9D4" w:rsidR="00CA5C47" w:rsidRPr="00CA5C47" w:rsidRDefault="00CA5C47" w:rsidP="00B42D9F">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 xml:space="preserve">represent mathematical and real-world problems involving ratios and rates using scale factors, tables, graphs, and proportions. </w:t>
            </w:r>
          </w:p>
        </w:tc>
      </w:tr>
      <w:tr w:rsidR="00CA5C47" w:rsidRPr="00CA5C47" w14:paraId="51E9BB60" w14:textId="77777777" w:rsidTr="00CA5C47">
        <w:tc>
          <w:tcPr>
            <w:tcW w:w="742" w:type="dxa"/>
            <w:tcBorders>
              <w:left w:val="thinThickSmallGap" w:sz="24" w:space="0" w:color="auto"/>
              <w:bottom w:val="single" w:sz="4" w:space="0" w:color="auto"/>
            </w:tcBorders>
          </w:tcPr>
          <w:p w14:paraId="24508638" w14:textId="3CBEF091" w:rsidR="00144389" w:rsidRPr="00CA5C47" w:rsidRDefault="00356637">
            <w:pPr>
              <w:rPr>
                <w:rFonts w:cstheme="minorHAnsi"/>
                <w:color w:val="000000" w:themeColor="text1"/>
              </w:rPr>
            </w:pPr>
            <w:r w:rsidRPr="00CA5C47">
              <w:rPr>
                <w:rFonts w:cstheme="minorHAnsi"/>
                <w:color w:val="000000" w:themeColor="text1"/>
              </w:rPr>
              <w:t>7.</w:t>
            </w:r>
            <w:r w:rsidR="00144389" w:rsidRPr="00CA5C47">
              <w:rPr>
                <w:rFonts w:cstheme="minorHAnsi"/>
                <w:color w:val="000000" w:themeColor="text1"/>
              </w:rPr>
              <w:t>4B</w:t>
            </w:r>
          </w:p>
        </w:tc>
        <w:tc>
          <w:tcPr>
            <w:tcW w:w="4163" w:type="dxa"/>
            <w:tcBorders>
              <w:bottom w:val="single" w:sz="4" w:space="0" w:color="auto"/>
            </w:tcBorders>
          </w:tcPr>
          <w:p w14:paraId="4039D2A2" w14:textId="73ABBA51" w:rsidR="00144389" w:rsidRPr="00CA5C47" w:rsidRDefault="00442536">
            <w:pPr>
              <w:rPr>
                <w:rFonts w:cstheme="minorHAnsi"/>
                <w:color w:val="000000" w:themeColor="text1"/>
              </w:rPr>
            </w:pPr>
            <w:r w:rsidRPr="00CA5C47">
              <w:rPr>
                <w:rFonts w:cstheme="minorHAnsi"/>
                <w:color w:val="000000" w:themeColor="text1"/>
                <w:shd w:val="clear" w:color="auto" w:fill="FFFFFF"/>
              </w:rPr>
              <w:t>calculate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unit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rates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from</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rates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in</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mathematical</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real-world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problems.</w:t>
            </w:r>
          </w:p>
        </w:tc>
        <w:tc>
          <w:tcPr>
            <w:tcW w:w="4365" w:type="dxa"/>
            <w:tcBorders>
              <w:bottom w:val="single" w:sz="4" w:space="0" w:color="auto"/>
              <w:right w:val="thickThinSmallGap" w:sz="24" w:space="0" w:color="auto"/>
            </w:tcBorders>
          </w:tcPr>
          <w:p w14:paraId="44F3A40F" w14:textId="33DF8BD7" w:rsidR="004E5329" w:rsidRPr="00CA5C47" w:rsidRDefault="004E5329" w:rsidP="004E5329">
            <w:pPr>
              <w:pStyle w:val="Default"/>
              <w:rPr>
                <w:rFonts w:asciiTheme="minorHAnsi" w:hAnsiTheme="minorHAnsi" w:cstheme="minorHAnsi"/>
                <w:color w:val="000000" w:themeColor="text1"/>
                <w:sz w:val="22"/>
                <w:szCs w:val="22"/>
              </w:rPr>
            </w:pPr>
          </w:p>
        </w:tc>
      </w:tr>
      <w:tr w:rsidR="00CA5C47" w:rsidRPr="00CA5C47" w14:paraId="4AF74E89" w14:textId="77777777" w:rsidTr="00CA5C47">
        <w:tc>
          <w:tcPr>
            <w:tcW w:w="742" w:type="dxa"/>
            <w:tcBorders>
              <w:left w:val="thinThickSmallGap" w:sz="24" w:space="0" w:color="auto"/>
              <w:bottom w:val="single" w:sz="4" w:space="0" w:color="auto"/>
            </w:tcBorders>
          </w:tcPr>
          <w:p w14:paraId="73EA7E16" w14:textId="2CD7711B" w:rsidR="00356637" w:rsidRPr="00CA5C47" w:rsidRDefault="00356637">
            <w:pPr>
              <w:rPr>
                <w:rFonts w:cstheme="minorHAnsi"/>
                <w:color w:val="000000" w:themeColor="text1"/>
              </w:rPr>
            </w:pPr>
            <w:r w:rsidRPr="00CA5C47">
              <w:rPr>
                <w:rFonts w:cstheme="minorHAnsi"/>
                <w:color w:val="000000" w:themeColor="text1"/>
              </w:rPr>
              <w:t>7.4C</w:t>
            </w:r>
          </w:p>
        </w:tc>
        <w:tc>
          <w:tcPr>
            <w:tcW w:w="4163" w:type="dxa"/>
            <w:tcBorders>
              <w:bottom w:val="single" w:sz="4" w:space="0" w:color="auto"/>
            </w:tcBorders>
          </w:tcPr>
          <w:p w14:paraId="05F415F2" w14:textId="63547FBC" w:rsidR="00356637" w:rsidRPr="00CA5C47" w:rsidRDefault="00442536">
            <w:pPr>
              <w:rPr>
                <w:rFonts w:cstheme="minorHAnsi"/>
                <w:color w:val="000000" w:themeColor="text1"/>
              </w:rPr>
            </w:pPr>
            <w:r w:rsidRPr="00CA5C47">
              <w:rPr>
                <w:rFonts w:cstheme="minorHAnsi"/>
                <w:color w:val="000000" w:themeColor="text1"/>
                <w:shd w:val="clear" w:color="auto" w:fill="FFFFFF"/>
              </w:rPr>
              <w:t>determine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the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constant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of</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proportionality</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w:t>
            </w:r>
            <w:r w:rsidRPr="00CA5C47">
              <w:rPr>
                <w:rFonts w:cstheme="minorHAnsi"/>
                <w:i/>
                <w:iCs/>
                <w:color w:val="000000" w:themeColor="text1"/>
              </w:rPr>
              <w:t>k</w:t>
            </w:r>
            <w:r w:rsidR="00B42D9F" w:rsidRPr="00CA5C47">
              <w:rPr>
                <w:rFonts w:cstheme="minorHAnsi"/>
                <w:i/>
                <w:iCs/>
                <w:color w:val="000000" w:themeColor="text1"/>
              </w:rPr>
              <w:t xml:space="preserve"> </w:t>
            </w:r>
            <w:r w:rsidRPr="00CA5C47">
              <w:rPr>
                <w:rFonts w:cstheme="minorHAnsi"/>
                <w:i/>
                <w:iCs/>
                <w:color w:val="000000" w:themeColor="text1"/>
              </w:rPr>
              <w:t>=</w:t>
            </w:r>
            <w:r w:rsidR="00B42D9F" w:rsidRPr="00CA5C47">
              <w:rPr>
                <w:rFonts w:cstheme="minorHAnsi"/>
                <w:i/>
                <w:iCs/>
                <w:color w:val="000000" w:themeColor="text1"/>
              </w:rPr>
              <w:t xml:space="preserve"> </w:t>
            </w:r>
            <w:r w:rsidRPr="00CA5C47">
              <w:rPr>
                <w:rFonts w:cstheme="minorHAnsi"/>
                <w:i/>
                <w:iCs/>
                <w:color w:val="000000" w:themeColor="text1"/>
              </w:rPr>
              <w:t>y/x</w:t>
            </w:r>
            <w:r w:rsidRPr="00CA5C47">
              <w:rPr>
                <w:rFonts w:cstheme="minorHAnsi"/>
                <w:color w:val="000000" w:themeColor="text1"/>
                <w:shd w:val="clear" w:color="auto" w:fill="FFFFFF"/>
              </w:rPr>
              <w: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within</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mathematical</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real-world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problems.</w:t>
            </w:r>
          </w:p>
        </w:tc>
        <w:tc>
          <w:tcPr>
            <w:tcW w:w="4365" w:type="dxa"/>
            <w:tcBorders>
              <w:bottom w:val="single" w:sz="4" w:space="0" w:color="auto"/>
              <w:right w:val="thickThinSmallGap" w:sz="24" w:space="0" w:color="auto"/>
            </w:tcBorders>
          </w:tcPr>
          <w:p w14:paraId="6196DCBE" w14:textId="77777777" w:rsidR="00B42D9F" w:rsidRPr="00CA5C47" w:rsidRDefault="00B42D9F" w:rsidP="00B42D9F">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6.4A</w:t>
            </w:r>
          </w:p>
          <w:p w14:paraId="610A8E1B" w14:textId="77777777" w:rsidR="00CA5C47" w:rsidRDefault="00B42D9F" w:rsidP="00B42D9F">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 xml:space="preserve">compare two rules verbally, numerically, graphically, and symbolically in the form of </w:t>
            </w:r>
          </w:p>
          <w:p w14:paraId="7FFA9371" w14:textId="653944A0" w:rsidR="00356637" w:rsidRPr="00CA5C47" w:rsidRDefault="00B42D9F" w:rsidP="00B42D9F">
            <w:pPr>
              <w:pStyle w:val="Default"/>
              <w:rPr>
                <w:rFonts w:asciiTheme="minorHAnsi" w:hAnsiTheme="minorHAnsi" w:cstheme="minorHAnsi"/>
                <w:color w:val="000000" w:themeColor="text1"/>
                <w:sz w:val="22"/>
                <w:szCs w:val="22"/>
              </w:rPr>
            </w:pPr>
            <w:r w:rsidRPr="00CA5C47">
              <w:rPr>
                <w:rFonts w:asciiTheme="minorHAnsi" w:hAnsiTheme="minorHAnsi" w:cstheme="minorHAnsi"/>
                <w:i/>
                <w:iCs/>
                <w:color w:val="000000" w:themeColor="text1"/>
                <w:sz w:val="22"/>
                <w:szCs w:val="22"/>
              </w:rPr>
              <w:t xml:space="preserve">y = ax </w:t>
            </w:r>
            <w:r w:rsidRPr="00CA5C47">
              <w:rPr>
                <w:rFonts w:asciiTheme="minorHAnsi" w:hAnsiTheme="minorHAnsi" w:cstheme="minorHAnsi"/>
                <w:color w:val="000000" w:themeColor="text1"/>
                <w:sz w:val="22"/>
                <w:szCs w:val="22"/>
              </w:rPr>
              <w:t xml:space="preserve">or </w:t>
            </w:r>
            <w:r w:rsidRPr="00CA5C47">
              <w:rPr>
                <w:rFonts w:asciiTheme="minorHAnsi" w:hAnsiTheme="minorHAnsi" w:cstheme="minorHAnsi"/>
                <w:i/>
                <w:iCs/>
                <w:color w:val="000000" w:themeColor="text1"/>
                <w:sz w:val="22"/>
                <w:szCs w:val="22"/>
              </w:rPr>
              <w:t xml:space="preserve">y = x + a </w:t>
            </w:r>
            <w:r w:rsidRPr="00CA5C47">
              <w:rPr>
                <w:rFonts w:asciiTheme="minorHAnsi" w:hAnsiTheme="minorHAnsi" w:cstheme="minorHAnsi"/>
                <w:color w:val="000000" w:themeColor="text1"/>
                <w:sz w:val="22"/>
                <w:szCs w:val="22"/>
              </w:rPr>
              <w:t>in order to differentiate between additive and multiplicative relationships.</w:t>
            </w:r>
          </w:p>
        </w:tc>
      </w:tr>
      <w:tr w:rsidR="00CA5C47" w:rsidRPr="00CA5C47" w14:paraId="2A09BCA9" w14:textId="77777777" w:rsidTr="00CA5C47">
        <w:tc>
          <w:tcPr>
            <w:tcW w:w="742" w:type="dxa"/>
            <w:tcBorders>
              <w:left w:val="thinThickSmallGap" w:sz="24" w:space="0" w:color="auto"/>
              <w:bottom w:val="single" w:sz="4" w:space="0" w:color="auto"/>
            </w:tcBorders>
          </w:tcPr>
          <w:p w14:paraId="2DDF39C2" w14:textId="01DEFE62" w:rsidR="00356637" w:rsidRPr="00CA5C47" w:rsidRDefault="00356637">
            <w:pPr>
              <w:rPr>
                <w:rFonts w:cstheme="minorHAnsi"/>
                <w:color w:val="000000" w:themeColor="text1"/>
              </w:rPr>
            </w:pPr>
            <w:r w:rsidRPr="00CA5C47">
              <w:rPr>
                <w:rFonts w:cstheme="minorHAnsi"/>
                <w:color w:val="000000" w:themeColor="text1"/>
              </w:rPr>
              <w:t>7.4D</w:t>
            </w:r>
          </w:p>
        </w:tc>
        <w:tc>
          <w:tcPr>
            <w:tcW w:w="4163" w:type="dxa"/>
            <w:tcBorders>
              <w:bottom w:val="single" w:sz="4" w:space="0" w:color="auto"/>
            </w:tcBorders>
          </w:tcPr>
          <w:p w14:paraId="67B79FD1" w14:textId="5A677603" w:rsidR="00356637" w:rsidRPr="00CA5C47" w:rsidRDefault="00442536">
            <w:pPr>
              <w:rPr>
                <w:rFonts w:cstheme="minorHAnsi"/>
                <w:color w:val="000000" w:themeColor="text1"/>
              </w:rPr>
            </w:pPr>
            <w:r w:rsidRPr="00CA5C47">
              <w:rPr>
                <w:rStyle w:val="insertionchar"/>
                <w:rFonts w:cstheme="minorHAnsi"/>
                <w:color w:val="000000" w:themeColor="text1"/>
              </w:rPr>
              <w:t>solve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problems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involving</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ratios,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rates,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proofErr w:type="spellStart"/>
            <w:r w:rsidRPr="00CA5C47">
              <w:rPr>
                <w:rFonts w:cstheme="minorHAnsi"/>
                <w:color w:val="000000" w:themeColor="text1"/>
                <w:shd w:val="clear" w:color="auto" w:fill="FFFFFF"/>
              </w:rPr>
              <w:t>percents</w:t>
            </w:r>
            <w:proofErr w:type="spellEnd"/>
            <w:r w:rsidRPr="00CA5C47">
              <w:rPr>
                <w:rFonts w:cstheme="minorHAnsi"/>
                <w:color w:val="000000" w:themeColor="text1"/>
                <w:shd w:val="clear" w:color="auto" w:fill="FFFFFF"/>
              </w:rPr>
              <w: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including</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multi-step</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problems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involving</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percent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increase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percent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decrease</w:t>
            </w:r>
            <w:r w:rsidRPr="00CA5C47">
              <w:rPr>
                <w:rStyle w:val="insertionchar"/>
                <w:rFonts w:cstheme="minorHAnsi"/>
                <w:color w:val="000000" w:themeColor="text1"/>
              </w:rPr>
              <w:t>,</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and</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financial</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literacy</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problems.</w:t>
            </w:r>
          </w:p>
        </w:tc>
        <w:tc>
          <w:tcPr>
            <w:tcW w:w="4365" w:type="dxa"/>
            <w:tcBorders>
              <w:bottom w:val="single" w:sz="4" w:space="0" w:color="auto"/>
              <w:right w:val="thickThinSmallGap" w:sz="24" w:space="0" w:color="auto"/>
            </w:tcBorders>
          </w:tcPr>
          <w:p w14:paraId="7A12AE7D" w14:textId="77777777" w:rsidR="00356637" w:rsidRPr="00CA5C47" w:rsidRDefault="00B42D9F" w:rsidP="004E5329">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6.4F</w:t>
            </w:r>
          </w:p>
          <w:p w14:paraId="5F3BAEB5" w14:textId="77777777" w:rsidR="00B42D9F" w:rsidRPr="00CA5C47" w:rsidRDefault="00B42D9F" w:rsidP="00B42D9F">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 xml:space="preserve">represent benchmark fractions and </w:t>
            </w:r>
            <w:proofErr w:type="spellStart"/>
            <w:r w:rsidRPr="00CA5C47">
              <w:rPr>
                <w:rFonts w:asciiTheme="minorHAnsi" w:hAnsiTheme="minorHAnsi" w:cstheme="minorHAnsi"/>
                <w:color w:val="000000" w:themeColor="text1"/>
                <w:sz w:val="22"/>
                <w:szCs w:val="22"/>
              </w:rPr>
              <w:t>percents</w:t>
            </w:r>
            <w:proofErr w:type="spellEnd"/>
            <w:r w:rsidRPr="00CA5C47">
              <w:rPr>
                <w:rFonts w:asciiTheme="minorHAnsi" w:hAnsiTheme="minorHAnsi" w:cstheme="minorHAnsi"/>
                <w:color w:val="000000" w:themeColor="text1"/>
                <w:sz w:val="22"/>
                <w:szCs w:val="22"/>
              </w:rPr>
              <w:t xml:space="preserve"> such as 1%, 10%, 25%, 33 1/3%, and multiples of these values using 10 by 10 grids, strip diagrams, number lines, and numbers. </w:t>
            </w:r>
          </w:p>
          <w:p w14:paraId="1FC4AED6" w14:textId="77777777" w:rsidR="00B42D9F" w:rsidRPr="00CA5C47" w:rsidRDefault="00B42D9F" w:rsidP="004E5329">
            <w:pPr>
              <w:pStyle w:val="Default"/>
              <w:rPr>
                <w:rFonts w:asciiTheme="minorHAnsi" w:hAnsiTheme="minorHAnsi" w:cstheme="minorHAnsi"/>
                <w:color w:val="000000" w:themeColor="text1"/>
                <w:sz w:val="22"/>
                <w:szCs w:val="22"/>
              </w:rPr>
            </w:pPr>
          </w:p>
          <w:p w14:paraId="4D4AE9D2" w14:textId="77777777" w:rsidR="00B42D9F" w:rsidRPr="00CA5C47" w:rsidRDefault="00B42D9F" w:rsidP="004E5329">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6.4G</w:t>
            </w:r>
          </w:p>
          <w:p w14:paraId="75E77C3F" w14:textId="77777777" w:rsidR="00B42D9F" w:rsidRPr="00CA5C47" w:rsidRDefault="00B42D9F" w:rsidP="004E5329">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 xml:space="preserve">generate equivalent forms of fractions, decimals, and </w:t>
            </w:r>
            <w:proofErr w:type="spellStart"/>
            <w:r w:rsidRPr="00CA5C47">
              <w:rPr>
                <w:rFonts w:asciiTheme="minorHAnsi" w:hAnsiTheme="minorHAnsi" w:cstheme="minorHAnsi"/>
                <w:color w:val="000000" w:themeColor="text1"/>
                <w:sz w:val="22"/>
                <w:szCs w:val="22"/>
              </w:rPr>
              <w:t>percents</w:t>
            </w:r>
            <w:proofErr w:type="spellEnd"/>
            <w:r w:rsidRPr="00CA5C47">
              <w:rPr>
                <w:rFonts w:asciiTheme="minorHAnsi" w:hAnsiTheme="minorHAnsi" w:cstheme="minorHAnsi"/>
                <w:color w:val="000000" w:themeColor="text1"/>
                <w:sz w:val="22"/>
                <w:szCs w:val="22"/>
              </w:rPr>
              <w:t xml:space="preserve"> using real-world problems, including problems that involve money. </w:t>
            </w:r>
          </w:p>
          <w:p w14:paraId="45DFCDE9" w14:textId="77777777" w:rsidR="00CA5C47" w:rsidRPr="00CA5C47" w:rsidRDefault="00CA5C47" w:rsidP="004E5329">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lastRenderedPageBreak/>
              <w:t>6.5B</w:t>
            </w:r>
          </w:p>
          <w:p w14:paraId="6F920054" w14:textId="77777777" w:rsidR="00CA5C47" w:rsidRPr="00CA5C47" w:rsidRDefault="00CA5C47" w:rsidP="00CA5C47">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 xml:space="preserve">solve real-world problems to find the whole given a part and the percent, to find the part given the whole and the percent, and to find the percent given the part and the whole, including the use of concrete and pictorial models. </w:t>
            </w:r>
          </w:p>
          <w:p w14:paraId="1E8859DD" w14:textId="77777777" w:rsidR="00CA5C47" w:rsidRPr="00CA5C47" w:rsidRDefault="00CA5C47" w:rsidP="004E5329">
            <w:pPr>
              <w:pStyle w:val="Default"/>
              <w:rPr>
                <w:rFonts w:asciiTheme="minorHAnsi" w:hAnsiTheme="minorHAnsi" w:cstheme="minorHAnsi"/>
                <w:color w:val="000000" w:themeColor="text1"/>
                <w:sz w:val="22"/>
                <w:szCs w:val="22"/>
              </w:rPr>
            </w:pPr>
          </w:p>
          <w:p w14:paraId="08DAF4CA" w14:textId="77777777" w:rsidR="00CA5C47" w:rsidRPr="00CA5C47" w:rsidRDefault="00CA5C47" w:rsidP="004E5329">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6.5C</w:t>
            </w:r>
          </w:p>
          <w:p w14:paraId="0A7AF4B0" w14:textId="6CFA95CC" w:rsidR="00CA5C47" w:rsidRPr="00CA5C47" w:rsidRDefault="00CA5C47" w:rsidP="00CA5C47">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 xml:space="preserve">use equivalent fractions, decimals, and </w:t>
            </w:r>
            <w:proofErr w:type="spellStart"/>
            <w:r w:rsidRPr="00CA5C47">
              <w:rPr>
                <w:rFonts w:asciiTheme="minorHAnsi" w:hAnsiTheme="minorHAnsi" w:cstheme="minorHAnsi"/>
                <w:color w:val="000000" w:themeColor="text1"/>
                <w:sz w:val="22"/>
                <w:szCs w:val="22"/>
              </w:rPr>
              <w:t>percents</w:t>
            </w:r>
            <w:proofErr w:type="spellEnd"/>
            <w:r w:rsidRPr="00CA5C47">
              <w:rPr>
                <w:rFonts w:asciiTheme="minorHAnsi" w:hAnsiTheme="minorHAnsi" w:cstheme="minorHAnsi"/>
                <w:color w:val="000000" w:themeColor="text1"/>
                <w:sz w:val="22"/>
                <w:szCs w:val="22"/>
              </w:rPr>
              <w:t xml:space="preserve"> to show equal parts of the same whole. </w:t>
            </w:r>
          </w:p>
        </w:tc>
      </w:tr>
      <w:tr w:rsidR="00CA5C47" w:rsidRPr="00CA5C47" w14:paraId="6B203182" w14:textId="77777777" w:rsidTr="00CA5C47">
        <w:tc>
          <w:tcPr>
            <w:tcW w:w="742" w:type="dxa"/>
            <w:tcBorders>
              <w:left w:val="thinThickSmallGap" w:sz="24" w:space="0" w:color="auto"/>
              <w:bottom w:val="thinThickThinSmallGap" w:sz="24" w:space="0" w:color="auto"/>
            </w:tcBorders>
          </w:tcPr>
          <w:p w14:paraId="6329016B" w14:textId="1DCC52E9" w:rsidR="00144389" w:rsidRPr="00CA5C47" w:rsidRDefault="00356637">
            <w:pPr>
              <w:rPr>
                <w:rFonts w:cstheme="minorHAnsi"/>
                <w:color w:val="000000" w:themeColor="text1"/>
              </w:rPr>
            </w:pPr>
            <w:r w:rsidRPr="00CA5C47">
              <w:rPr>
                <w:rFonts w:cstheme="minorHAnsi"/>
                <w:color w:val="000000" w:themeColor="text1"/>
              </w:rPr>
              <w:lastRenderedPageBreak/>
              <w:t>7.</w:t>
            </w:r>
            <w:r w:rsidR="00144389" w:rsidRPr="00CA5C47">
              <w:rPr>
                <w:rFonts w:cstheme="minorHAnsi"/>
                <w:color w:val="000000" w:themeColor="text1"/>
              </w:rPr>
              <w:t>4</w:t>
            </w:r>
            <w:r w:rsidRPr="00CA5C47">
              <w:rPr>
                <w:rFonts w:cstheme="minorHAnsi"/>
                <w:color w:val="000000" w:themeColor="text1"/>
              </w:rPr>
              <w:t>E</w:t>
            </w:r>
          </w:p>
        </w:tc>
        <w:tc>
          <w:tcPr>
            <w:tcW w:w="4163" w:type="dxa"/>
            <w:tcBorders>
              <w:bottom w:val="thinThickThinSmallGap" w:sz="24" w:space="0" w:color="auto"/>
            </w:tcBorders>
          </w:tcPr>
          <w:p w14:paraId="3728542B" w14:textId="4E2744B4" w:rsidR="00144389" w:rsidRPr="00CA5C47" w:rsidRDefault="00442536">
            <w:pPr>
              <w:rPr>
                <w:rFonts w:cstheme="minorHAnsi"/>
                <w:color w:val="000000" w:themeColor="text1"/>
              </w:rPr>
            </w:pPr>
            <w:r w:rsidRPr="00CA5C47">
              <w:rPr>
                <w:rStyle w:val="insertionchar"/>
                <w:rFonts w:cstheme="minorHAnsi"/>
                <w:color w:val="000000" w:themeColor="text1"/>
              </w:rPr>
              <w:t>convert</w:t>
            </w:r>
            <w:r w:rsidR="00B42D9F" w:rsidRPr="00CA5C47">
              <w:rPr>
                <w:rStyle w:val="deletionchar"/>
                <w:rFonts w:cstheme="minorHAnsi"/>
                <w:color w:val="000000" w:themeColor="text1"/>
              </w:rPr>
              <w:t xml:space="preserve"> </w:t>
            </w:r>
            <w:r w:rsidRPr="00CA5C47">
              <w:rPr>
                <w:rFonts w:cstheme="minorHAnsi"/>
                <w:color w:val="000000" w:themeColor="text1"/>
                <w:shd w:val="clear" w:color="auto" w:fill="FFFFFF"/>
              </w:rPr>
              <w:t>between</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measurement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systems,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including</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the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use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of</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proportions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the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use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of</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unit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rates.</w:t>
            </w:r>
          </w:p>
        </w:tc>
        <w:tc>
          <w:tcPr>
            <w:tcW w:w="4365" w:type="dxa"/>
            <w:tcBorders>
              <w:bottom w:val="thinThickThinSmallGap" w:sz="24" w:space="0" w:color="auto"/>
              <w:right w:val="thickThinSmallGap" w:sz="24" w:space="0" w:color="auto"/>
            </w:tcBorders>
          </w:tcPr>
          <w:p w14:paraId="051C346D" w14:textId="77777777" w:rsidR="004E5329" w:rsidRPr="00CA5C47" w:rsidRDefault="00CA5C47" w:rsidP="004E5329">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6.4H</w:t>
            </w:r>
          </w:p>
          <w:p w14:paraId="0B58DCED" w14:textId="2568DA78" w:rsidR="00CA5C47" w:rsidRPr="00CA5C47" w:rsidRDefault="00CA5C47" w:rsidP="004E5329">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 xml:space="preserve">convert units within a measurement system, including the use of proportions and unit rates. </w:t>
            </w:r>
          </w:p>
        </w:tc>
      </w:tr>
      <w:tr w:rsidR="00CA5C47" w:rsidRPr="00CA5C47" w14:paraId="25340B30" w14:textId="77777777" w:rsidTr="00CA5C47">
        <w:tc>
          <w:tcPr>
            <w:tcW w:w="742" w:type="dxa"/>
            <w:tcBorders>
              <w:top w:val="thinThickThinSmallGap" w:sz="24" w:space="0" w:color="auto"/>
              <w:left w:val="thinThickSmallGap" w:sz="24" w:space="0" w:color="auto"/>
            </w:tcBorders>
          </w:tcPr>
          <w:p w14:paraId="4D183805" w14:textId="5D1AE94B" w:rsidR="006D0F71" w:rsidRPr="00CA5C47" w:rsidRDefault="00356637">
            <w:pPr>
              <w:rPr>
                <w:rFonts w:cstheme="minorHAnsi"/>
                <w:color w:val="000000" w:themeColor="text1"/>
              </w:rPr>
            </w:pPr>
            <w:r w:rsidRPr="00CA5C47">
              <w:rPr>
                <w:rFonts w:cstheme="minorHAnsi"/>
                <w:color w:val="000000" w:themeColor="text1"/>
              </w:rPr>
              <w:t>7.</w:t>
            </w:r>
            <w:r w:rsidR="006D0F71" w:rsidRPr="00CA5C47">
              <w:rPr>
                <w:rFonts w:cstheme="minorHAnsi"/>
                <w:color w:val="000000" w:themeColor="text1"/>
              </w:rPr>
              <w:t>5</w:t>
            </w:r>
          </w:p>
        </w:tc>
        <w:tc>
          <w:tcPr>
            <w:tcW w:w="8528" w:type="dxa"/>
            <w:gridSpan w:val="2"/>
            <w:tcBorders>
              <w:top w:val="thinThickThinSmallGap" w:sz="24" w:space="0" w:color="auto"/>
              <w:right w:val="thickThinSmallGap" w:sz="24" w:space="0" w:color="auto"/>
            </w:tcBorders>
          </w:tcPr>
          <w:p w14:paraId="3529F1F5" w14:textId="4D22CDC8" w:rsidR="006D0F71" w:rsidRPr="00CA5C47" w:rsidRDefault="00442536">
            <w:pPr>
              <w:rPr>
                <w:rFonts w:cstheme="minorHAnsi"/>
                <w:color w:val="000000" w:themeColor="text1"/>
              </w:rPr>
            </w:pPr>
            <w:r w:rsidRPr="00CA5C47">
              <w:rPr>
                <w:rFonts w:cstheme="minorHAnsi"/>
                <w:color w:val="000000" w:themeColor="text1"/>
                <w:shd w:val="clear" w:color="auto" w:fill="FFFFFF"/>
              </w:rPr>
              <w:t>Proportionality.</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The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student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applies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mathematical</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process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standards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to</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use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geometry</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to</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describe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or</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solve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problems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involving</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proportional</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relationships.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The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student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is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expected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to:</w:t>
            </w:r>
          </w:p>
        </w:tc>
      </w:tr>
      <w:tr w:rsidR="00CA5C47" w:rsidRPr="00CA5C47" w14:paraId="49DF2245" w14:textId="77777777" w:rsidTr="00CA5C47">
        <w:tc>
          <w:tcPr>
            <w:tcW w:w="742" w:type="dxa"/>
            <w:tcBorders>
              <w:left w:val="thinThickSmallGap" w:sz="24" w:space="0" w:color="auto"/>
            </w:tcBorders>
          </w:tcPr>
          <w:p w14:paraId="589DF957" w14:textId="56579E8A" w:rsidR="00144389" w:rsidRPr="00CA5C47" w:rsidRDefault="00356637">
            <w:pPr>
              <w:rPr>
                <w:rFonts w:cstheme="minorHAnsi"/>
                <w:color w:val="000000" w:themeColor="text1"/>
              </w:rPr>
            </w:pPr>
            <w:r w:rsidRPr="00CA5C47">
              <w:rPr>
                <w:rFonts w:cstheme="minorHAnsi"/>
                <w:color w:val="000000" w:themeColor="text1"/>
              </w:rPr>
              <w:t>7.</w:t>
            </w:r>
            <w:r w:rsidR="00144389" w:rsidRPr="00CA5C47">
              <w:rPr>
                <w:rFonts w:cstheme="minorHAnsi"/>
                <w:color w:val="000000" w:themeColor="text1"/>
              </w:rPr>
              <w:t>5A</w:t>
            </w:r>
          </w:p>
        </w:tc>
        <w:tc>
          <w:tcPr>
            <w:tcW w:w="4163" w:type="dxa"/>
          </w:tcPr>
          <w:p w14:paraId="3F7374B1" w14:textId="645193D7" w:rsidR="00144389" w:rsidRPr="00CA5C47" w:rsidRDefault="00442536">
            <w:pPr>
              <w:rPr>
                <w:rFonts w:cstheme="minorHAnsi"/>
                <w:color w:val="000000" w:themeColor="text1"/>
              </w:rPr>
            </w:pPr>
            <w:r w:rsidRPr="00CA5C47">
              <w:rPr>
                <w:rFonts w:cstheme="minorHAnsi"/>
                <w:color w:val="000000" w:themeColor="text1"/>
                <w:shd w:val="clear" w:color="auto" w:fill="FFFFFF"/>
              </w:rPr>
              <w:t>generalize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the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critical</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attributes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of</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similarity,</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including</w:t>
            </w:r>
            <w:r w:rsidR="00B42D9F" w:rsidRPr="00CA5C47">
              <w:rPr>
                <w:rFonts w:cstheme="minorHAnsi"/>
                <w:color w:val="000000" w:themeColor="text1"/>
                <w:shd w:val="clear" w:color="auto" w:fill="FFFFFF"/>
              </w:rPr>
              <w:t xml:space="preserve"> </w:t>
            </w:r>
            <w:r w:rsidRPr="00CA5C47">
              <w:rPr>
                <w:rStyle w:val="insertionchar"/>
                <w:rFonts w:cstheme="minorHAnsi"/>
                <w:color w:val="000000" w:themeColor="text1"/>
              </w:rPr>
              <w:t>ratios</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within</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and</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between</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similar</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shapes.</w:t>
            </w:r>
          </w:p>
        </w:tc>
        <w:tc>
          <w:tcPr>
            <w:tcW w:w="4365" w:type="dxa"/>
            <w:tcBorders>
              <w:right w:val="thickThinSmallGap" w:sz="24" w:space="0" w:color="auto"/>
            </w:tcBorders>
          </w:tcPr>
          <w:p w14:paraId="6C711929" w14:textId="73CD85B4" w:rsidR="006D0F71" w:rsidRPr="00CA5C47" w:rsidRDefault="006D0F71" w:rsidP="006D0F71">
            <w:pPr>
              <w:pStyle w:val="Default"/>
              <w:rPr>
                <w:rFonts w:asciiTheme="minorHAnsi" w:hAnsiTheme="minorHAnsi" w:cstheme="minorHAnsi"/>
                <w:color w:val="000000" w:themeColor="text1"/>
                <w:sz w:val="22"/>
                <w:szCs w:val="22"/>
              </w:rPr>
            </w:pPr>
          </w:p>
        </w:tc>
      </w:tr>
      <w:tr w:rsidR="00CA5C47" w:rsidRPr="00CA5C47" w14:paraId="1D49B525" w14:textId="77777777" w:rsidTr="00CA5C47">
        <w:tc>
          <w:tcPr>
            <w:tcW w:w="742" w:type="dxa"/>
            <w:tcBorders>
              <w:left w:val="thinThickSmallGap" w:sz="24" w:space="0" w:color="auto"/>
              <w:bottom w:val="single" w:sz="4" w:space="0" w:color="auto"/>
            </w:tcBorders>
          </w:tcPr>
          <w:p w14:paraId="10328BF5" w14:textId="512B0978" w:rsidR="00144389" w:rsidRPr="00CA5C47" w:rsidRDefault="00356637">
            <w:pPr>
              <w:rPr>
                <w:rFonts w:cstheme="minorHAnsi"/>
                <w:color w:val="000000" w:themeColor="text1"/>
              </w:rPr>
            </w:pPr>
            <w:r w:rsidRPr="00CA5C47">
              <w:rPr>
                <w:rFonts w:cstheme="minorHAnsi"/>
                <w:color w:val="000000" w:themeColor="text1"/>
              </w:rPr>
              <w:t>7.</w:t>
            </w:r>
            <w:r w:rsidR="00144389" w:rsidRPr="00CA5C47">
              <w:rPr>
                <w:rFonts w:cstheme="minorHAnsi"/>
                <w:color w:val="000000" w:themeColor="text1"/>
              </w:rPr>
              <w:t>5B</w:t>
            </w:r>
          </w:p>
        </w:tc>
        <w:tc>
          <w:tcPr>
            <w:tcW w:w="4163" w:type="dxa"/>
            <w:tcBorders>
              <w:bottom w:val="single" w:sz="4" w:space="0" w:color="auto"/>
            </w:tcBorders>
          </w:tcPr>
          <w:p w14:paraId="7E2FF624" w14:textId="1E788A02" w:rsidR="00144389" w:rsidRPr="00CA5C47" w:rsidRDefault="00866077">
            <w:pPr>
              <w:rPr>
                <w:rFonts w:cstheme="minorHAnsi"/>
                <w:color w:val="000000" w:themeColor="text1"/>
              </w:rPr>
            </w:pPr>
            <w:r w:rsidRPr="00CA5C47">
              <w:rPr>
                <w:rStyle w:val="insertionchar"/>
                <w:rFonts w:cstheme="minorHAnsi"/>
                <w:color w:val="000000" w:themeColor="text1"/>
              </w:rPr>
              <w:t>describe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π</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the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ratio</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of</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the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circumference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of</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circle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to</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its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diameter.</w:t>
            </w:r>
          </w:p>
        </w:tc>
        <w:tc>
          <w:tcPr>
            <w:tcW w:w="4365" w:type="dxa"/>
            <w:tcBorders>
              <w:bottom w:val="single" w:sz="4" w:space="0" w:color="auto"/>
              <w:right w:val="thickThinSmallGap" w:sz="24" w:space="0" w:color="auto"/>
            </w:tcBorders>
          </w:tcPr>
          <w:p w14:paraId="2F13950C" w14:textId="4A4A39AC" w:rsidR="00144389" w:rsidRPr="00CA5C47" w:rsidRDefault="00144389" w:rsidP="006D0F71">
            <w:pPr>
              <w:rPr>
                <w:rFonts w:cstheme="minorHAnsi"/>
                <w:color w:val="000000" w:themeColor="text1"/>
              </w:rPr>
            </w:pPr>
          </w:p>
        </w:tc>
      </w:tr>
      <w:tr w:rsidR="00CA5C47" w:rsidRPr="00CA5C47" w14:paraId="43FF579C" w14:textId="77777777" w:rsidTr="00CA5C47">
        <w:tc>
          <w:tcPr>
            <w:tcW w:w="742" w:type="dxa"/>
            <w:tcBorders>
              <w:left w:val="thinThickSmallGap" w:sz="24" w:space="0" w:color="auto"/>
              <w:bottom w:val="single" w:sz="4" w:space="0" w:color="auto"/>
            </w:tcBorders>
          </w:tcPr>
          <w:p w14:paraId="037FD088" w14:textId="3EE27711" w:rsidR="00A436F2" w:rsidRPr="00CA5C47" w:rsidRDefault="00356637">
            <w:pPr>
              <w:rPr>
                <w:rFonts w:cstheme="minorHAnsi"/>
                <w:color w:val="000000" w:themeColor="text1"/>
              </w:rPr>
            </w:pPr>
            <w:r w:rsidRPr="00CA5C47">
              <w:rPr>
                <w:rFonts w:cstheme="minorHAnsi"/>
                <w:color w:val="000000" w:themeColor="text1"/>
              </w:rPr>
              <w:t>7.</w:t>
            </w:r>
            <w:r w:rsidR="00A436F2" w:rsidRPr="00CA5C47">
              <w:rPr>
                <w:rFonts w:cstheme="minorHAnsi"/>
                <w:color w:val="000000" w:themeColor="text1"/>
              </w:rPr>
              <w:t>5C</w:t>
            </w:r>
          </w:p>
        </w:tc>
        <w:tc>
          <w:tcPr>
            <w:tcW w:w="4163" w:type="dxa"/>
            <w:tcBorders>
              <w:bottom w:val="single" w:sz="4" w:space="0" w:color="auto"/>
            </w:tcBorders>
          </w:tcPr>
          <w:p w14:paraId="596FB5D1" w14:textId="08DD7774" w:rsidR="00A436F2" w:rsidRPr="00CA5C47" w:rsidRDefault="00866077">
            <w:pPr>
              <w:rPr>
                <w:rFonts w:cstheme="minorHAnsi"/>
                <w:color w:val="000000" w:themeColor="text1"/>
              </w:rPr>
            </w:pPr>
            <w:r w:rsidRPr="00CA5C47">
              <w:rPr>
                <w:rStyle w:val="insertionchar"/>
                <w:rFonts w:cstheme="minorHAnsi"/>
                <w:color w:val="000000" w:themeColor="text1"/>
              </w:rPr>
              <w:t>solve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mathematical</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real-world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problems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involving</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similar</w:t>
            </w:r>
            <w:r w:rsidR="00B42D9F" w:rsidRPr="00CA5C47">
              <w:rPr>
                <w:rFonts w:cstheme="minorHAnsi"/>
                <w:color w:val="000000" w:themeColor="text1"/>
                <w:shd w:val="clear" w:color="auto" w:fill="FFFFFF"/>
              </w:rPr>
              <w:t xml:space="preserve"> </w:t>
            </w:r>
            <w:r w:rsidRPr="00CA5C47">
              <w:rPr>
                <w:rStyle w:val="insertionchar"/>
                <w:rFonts w:cstheme="minorHAnsi"/>
                <w:color w:val="000000" w:themeColor="text1"/>
              </w:rPr>
              <w:t>shape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scale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drawings.</w:t>
            </w:r>
          </w:p>
        </w:tc>
        <w:tc>
          <w:tcPr>
            <w:tcW w:w="4365" w:type="dxa"/>
            <w:tcBorders>
              <w:bottom w:val="single" w:sz="4" w:space="0" w:color="auto"/>
              <w:right w:val="thickThinSmallGap" w:sz="24" w:space="0" w:color="auto"/>
            </w:tcBorders>
          </w:tcPr>
          <w:p w14:paraId="2D9EE68C" w14:textId="77777777" w:rsidR="00A436F2" w:rsidRPr="00CA5C47" w:rsidRDefault="00A436F2" w:rsidP="006D0F71">
            <w:pPr>
              <w:rPr>
                <w:rFonts w:cstheme="minorHAnsi"/>
                <w:color w:val="000000" w:themeColor="text1"/>
              </w:rPr>
            </w:pPr>
          </w:p>
        </w:tc>
      </w:tr>
      <w:tr w:rsidR="00CA5C47" w:rsidRPr="00CA5C47" w14:paraId="20347720" w14:textId="77777777" w:rsidTr="00CA5C47">
        <w:tc>
          <w:tcPr>
            <w:tcW w:w="742" w:type="dxa"/>
            <w:tcBorders>
              <w:top w:val="thinThickThinSmallGap" w:sz="24" w:space="0" w:color="auto"/>
              <w:left w:val="thinThickSmallGap" w:sz="24" w:space="0" w:color="auto"/>
            </w:tcBorders>
          </w:tcPr>
          <w:p w14:paraId="5857D6C4" w14:textId="79E97D1A" w:rsidR="00144389" w:rsidRPr="00CA5C47" w:rsidRDefault="00356637">
            <w:pPr>
              <w:rPr>
                <w:rFonts w:cstheme="minorHAnsi"/>
                <w:color w:val="000000" w:themeColor="text1"/>
              </w:rPr>
            </w:pPr>
            <w:r w:rsidRPr="00CA5C47">
              <w:rPr>
                <w:rFonts w:cstheme="minorHAnsi"/>
                <w:color w:val="000000" w:themeColor="text1"/>
              </w:rPr>
              <w:t>7.</w:t>
            </w:r>
            <w:r w:rsidR="00144389" w:rsidRPr="00CA5C47">
              <w:rPr>
                <w:rFonts w:cstheme="minorHAnsi"/>
                <w:color w:val="000000" w:themeColor="text1"/>
              </w:rPr>
              <w:t>6</w:t>
            </w:r>
          </w:p>
        </w:tc>
        <w:tc>
          <w:tcPr>
            <w:tcW w:w="8528" w:type="dxa"/>
            <w:gridSpan w:val="2"/>
            <w:tcBorders>
              <w:top w:val="thinThickThinSmallGap" w:sz="24" w:space="0" w:color="auto"/>
              <w:right w:val="thickThinSmallGap" w:sz="24" w:space="0" w:color="auto"/>
            </w:tcBorders>
          </w:tcPr>
          <w:p w14:paraId="3CD70701" w14:textId="28A18C21" w:rsidR="00144389" w:rsidRPr="00CA5C47" w:rsidRDefault="00866077">
            <w:pPr>
              <w:rPr>
                <w:rFonts w:cstheme="minorHAnsi"/>
                <w:color w:val="000000" w:themeColor="text1"/>
              </w:rPr>
            </w:pPr>
            <w:r w:rsidRPr="00CA5C47">
              <w:rPr>
                <w:rFonts w:cstheme="minorHAnsi"/>
                <w:color w:val="000000" w:themeColor="text1"/>
                <w:shd w:val="clear" w:color="auto" w:fill="FFFFFF"/>
              </w:rPr>
              <w:t>Proportionality.</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The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student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applies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mathematical</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process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standards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to</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use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probability</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statistics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to</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describe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or</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solve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problems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involving</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proportional</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relationships.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The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student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is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expected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to:</w:t>
            </w:r>
          </w:p>
        </w:tc>
      </w:tr>
      <w:tr w:rsidR="00CA5C47" w:rsidRPr="00CA5C47" w14:paraId="4A84F938" w14:textId="77777777" w:rsidTr="00CA5C47">
        <w:tc>
          <w:tcPr>
            <w:tcW w:w="742" w:type="dxa"/>
            <w:tcBorders>
              <w:left w:val="thinThickSmallGap" w:sz="24" w:space="0" w:color="auto"/>
            </w:tcBorders>
          </w:tcPr>
          <w:p w14:paraId="17CABE39" w14:textId="4E33B004" w:rsidR="00144389" w:rsidRPr="00CA5C47" w:rsidRDefault="00356637">
            <w:pPr>
              <w:rPr>
                <w:rFonts w:cstheme="minorHAnsi"/>
                <w:color w:val="000000" w:themeColor="text1"/>
              </w:rPr>
            </w:pPr>
            <w:r w:rsidRPr="00CA5C47">
              <w:rPr>
                <w:rFonts w:cstheme="minorHAnsi"/>
                <w:color w:val="000000" w:themeColor="text1"/>
              </w:rPr>
              <w:t>7.</w:t>
            </w:r>
            <w:r w:rsidR="00144389" w:rsidRPr="00CA5C47">
              <w:rPr>
                <w:rFonts w:cstheme="minorHAnsi"/>
                <w:color w:val="000000" w:themeColor="text1"/>
              </w:rPr>
              <w:t>6A</w:t>
            </w:r>
          </w:p>
        </w:tc>
        <w:tc>
          <w:tcPr>
            <w:tcW w:w="4163" w:type="dxa"/>
          </w:tcPr>
          <w:p w14:paraId="57F06201" w14:textId="7FB2F69C" w:rsidR="00144389" w:rsidRPr="00CA5C47" w:rsidRDefault="00866077">
            <w:pPr>
              <w:rPr>
                <w:rFonts w:cstheme="minorHAnsi"/>
                <w:color w:val="000000" w:themeColor="text1"/>
              </w:rPr>
            </w:pPr>
            <w:r w:rsidRPr="00CA5C47">
              <w:rPr>
                <w:rFonts w:cstheme="minorHAnsi"/>
                <w:color w:val="000000" w:themeColor="text1"/>
                <w:shd w:val="clear" w:color="auto" w:fill="FFFFFF"/>
              </w:rPr>
              <w:t>represent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sample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spaces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for</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simple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compound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events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using</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lists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tree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diagrams.</w:t>
            </w:r>
          </w:p>
        </w:tc>
        <w:tc>
          <w:tcPr>
            <w:tcW w:w="4365" w:type="dxa"/>
            <w:tcBorders>
              <w:right w:val="thickThinSmallGap" w:sz="24" w:space="0" w:color="auto"/>
            </w:tcBorders>
          </w:tcPr>
          <w:p w14:paraId="7F5A6942" w14:textId="58BB1828" w:rsidR="00144389" w:rsidRPr="00CA5C47" w:rsidRDefault="00144389" w:rsidP="006D0F71">
            <w:pPr>
              <w:rPr>
                <w:rFonts w:cstheme="minorHAnsi"/>
                <w:color w:val="000000" w:themeColor="text1"/>
              </w:rPr>
            </w:pPr>
          </w:p>
        </w:tc>
      </w:tr>
      <w:tr w:rsidR="00CA5C47" w:rsidRPr="00CA5C47" w14:paraId="0D27BE11" w14:textId="77777777" w:rsidTr="00CA5C47">
        <w:tc>
          <w:tcPr>
            <w:tcW w:w="742" w:type="dxa"/>
            <w:tcBorders>
              <w:left w:val="thinThickSmallGap" w:sz="24" w:space="0" w:color="auto"/>
              <w:bottom w:val="single" w:sz="4" w:space="0" w:color="auto"/>
            </w:tcBorders>
          </w:tcPr>
          <w:p w14:paraId="6A59B714" w14:textId="4D052C41" w:rsidR="00144389" w:rsidRPr="00CA5C47" w:rsidRDefault="00356637">
            <w:pPr>
              <w:rPr>
                <w:rFonts w:cstheme="minorHAnsi"/>
                <w:color w:val="000000" w:themeColor="text1"/>
              </w:rPr>
            </w:pPr>
            <w:r w:rsidRPr="00CA5C47">
              <w:rPr>
                <w:rFonts w:cstheme="minorHAnsi"/>
                <w:color w:val="000000" w:themeColor="text1"/>
              </w:rPr>
              <w:t>7.</w:t>
            </w:r>
            <w:r w:rsidR="00144389" w:rsidRPr="00CA5C47">
              <w:rPr>
                <w:rFonts w:cstheme="minorHAnsi"/>
                <w:color w:val="000000" w:themeColor="text1"/>
              </w:rPr>
              <w:t>6B</w:t>
            </w:r>
          </w:p>
        </w:tc>
        <w:tc>
          <w:tcPr>
            <w:tcW w:w="4163" w:type="dxa"/>
            <w:tcBorders>
              <w:bottom w:val="single" w:sz="4" w:space="0" w:color="auto"/>
            </w:tcBorders>
          </w:tcPr>
          <w:p w14:paraId="0ED15D06" w14:textId="2433B67F" w:rsidR="00144389" w:rsidRPr="00CA5C47" w:rsidRDefault="00866077">
            <w:pPr>
              <w:rPr>
                <w:rFonts w:cstheme="minorHAnsi"/>
                <w:color w:val="000000" w:themeColor="text1"/>
              </w:rPr>
            </w:pPr>
            <w:r w:rsidRPr="00CA5C47">
              <w:rPr>
                <w:rFonts w:cstheme="minorHAnsi"/>
                <w:color w:val="000000" w:themeColor="text1"/>
                <w:shd w:val="clear" w:color="auto" w:fill="FFFFFF"/>
              </w:rPr>
              <w:t>select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use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different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simulations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to</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represent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simple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compound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events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with</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without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technology.</w:t>
            </w:r>
          </w:p>
        </w:tc>
        <w:tc>
          <w:tcPr>
            <w:tcW w:w="4365" w:type="dxa"/>
            <w:tcBorders>
              <w:bottom w:val="single" w:sz="4" w:space="0" w:color="auto"/>
              <w:right w:val="thickThinSmallGap" w:sz="24" w:space="0" w:color="auto"/>
            </w:tcBorders>
          </w:tcPr>
          <w:p w14:paraId="10EA7218" w14:textId="77777777" w:rsidR="00144389" w:rsidRPr="00CA5C47" w:rsidRDefault="00144389">
            <w:pPr>
              <w:rPr>
                <w:rFonts w:cstheme="minorHAnsi"/>
                <w:color w:val="000000" w:themeColor="text1"/>
              </w:rPr>
            </w:pPr>
          </w:p>
        </w:tc>
      </w:tr>
      <w:tr w:rsidR="00CA5C47" w:rsidRPr="00CA5C47" w14:paraId="7DBAB6DA" w14:textId="77777777" w:rsidTr="00CA5C47">
        <w:tc>
          <w:tcPr>
            <w:tcW w:w="742" w:type="dxa"/>
            <w:tcBorders>
              <w:left w:val="thinThickSmallGap" w:sz="24" w:space="0" w:color="auto"/>
              <w:bottom w:val="single" w:sz="4" w:space="0" w:color="auto"/>
            </w:tcBorders>
          </w:tcPr>
          <w:p w14:paraId="6C41CFE0" w14:textId="04639731" w:rsidR="00356637" w:rsidRPr="00CA5C47" w:rsidRDefault="00356637">
            <w:pPr>
              <w:rPr>
                <w:rFonts w:cstheme="minorHAnsi"/>
                <w:color w:val="000000" w:themeColor="text1"/>
              </w:rPr>
            </w:pPr>
            <w:r w:rsidRPr="00CA5C47">
              <w:rPr>
                <w:rFonts w:cstheme="minorHAnsi"/>
                <w:color w:val="000000" w:themeColor="text1"/>
              </w:rPr>
              <w:t>7.6C</w:t>
            </w:r>
          </w:p>
        </w:tc>
        <w:tc>
          <w:tcPr>
            <w:tcW w:w="4163" w:type="dxa"/>
            <w:tcBorders>
              <w:bottom w:val="single" w:sz="4" w:space="0" w:color="auto"/>
            </w:tcBorders>
          </w:tcPr>
          <w:p w14:paraId="33D0AEA0" w14:textId="5F5B52A5" w:rsidR="00356637" w:rsidRPr="00CA5C47" w:rsidRDefault="00866077">
            <w:pPr>
              <w:rPr>
                <w:rFonts w:cstheme="minorHAnsi"/>
                <w:color w:val="000000" w:themeColor="text1"/>
              </w:rPr>
            </w:pPr>
            <w:r w:rsidRPr="00CA5C47">
              <w:rPr>
                <w:rFonts w:cstheme="minorHAnsi"/>
                <w:color w:val="000000" w:themeColor="text1"/>
                <w:shd w:val="clear" w:color="auto" w:fill="FFFFFF"/>
              </w:rPr>
              <w:t>make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predictions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determine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solutions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using</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experimental</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data</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for</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simple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compound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events.</w:t>
            </w:r>
          </w:p>
        </w:tc>
        <w:tc>
          <w:tcPr>
            <w:tcW w:w="4365" w:type="dxa"/>
            <w:tcBorders>
              <w:bottom w:val="single" w:sz="4" w:space="0" w:color="auto"/>
              <w:right w:val="thickThinSmallGap" w:sz="24" w:space="0" w:color="auto"/>
            </w:tcBorders>
          </w:tcPr>
          <w:p w14:paraId="67C7F97A" w14:textId="77777777" w:rsidR="00356637" w:rsidRPr="00CA5C47" w:rsidRDefault="00356637">
            <w:pPr>
              <w:rPr>
                <w:rFonts w:cstheme="minorHAnsi"/>
                <w:color w:val="000000" w:themeColor="text1"/>
              </w:rPr>
            </w:pPr>
          </w:p>
        </w:tc>
      </w:tr>
      <w:tr w:rsidR="00CA5C47" w:rsidRPr="00CA5C47" w14:paraId="3A520F85" w14:textId="77777777" w:rsidTr="00CA5C47">
        <w:tc>
          <w:tcPr>
            <w:tcW w:w="742" w:type="dxa"/>
            <w:tcBorders>
              <w:left w:val="thinThickSmallGap" w:sz="24" w:space="0" w:color="auto"/>
              <w:bottom w:val="single" w:sz="4" w:space="0" w:color="auto"/>
            </w:tcBorders>
          </w:tcPr>
          <w:p w14:paraId="0C285D05" w14:textId="09D10472" w:rsidR="00356637" w:rsidRPr="00CA5C47" w:rsidRDefault="00356637">
            <w:pPr>
              <w:rPr>
                <w:rFonts w:cstheme="minorHAnsi"/>
                <w:color w:val="000000" w:themeColor="text1"/>
              </w:rPr>
            </w:pPr>
            <w:r w:rsidRPr="00CA5C47">
              <w:rPr>
                <w:rFonts w:cstheme="minorHAnsi"/>
                <w:color w:val="000000" w:themeColor="text1"/>
              </w:rPr>
              <w:t>7.6D</w:t>
            </w:r>
          </w:p>
        </w:tc>
        <w:tc>
          <w:tcPr>
            <w:tcW w:w="4163" w:type="dxa"/>
            <w:tcBorders>
              <w:bottom w:val="single" w:sz="4" w:space="0" w:color="auto"/>
            </w:tcBorders>
          </w:tcPr>
          <w:p w14:paraId="0385497C" w14:textId="657310D1" w:rsidR="00356637" w:rsidRPr="00CA5C47" w:rsidRDefault="00866077">
            <w:pPr>
              <w:rPr>
                <w:rFonts w:cstheme="minorHAnsi"/>
                <w:color w:val="000000" w:themeColor="text1"/>
              </w:rPr>
            </w:pPr>
            <w:r w:rsidRPr="00CA5C47">
              <w:rPr>
                <w:rFonts w:cstheme="minorHAnsi"/>
                <w:color w:val="000000" w:themeColor="text1"/>
                <w:shd w:val="clear" w:color="auto" w:fill="FFFFFF"/>
              </w:rPr>
              <w:t>make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predictions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determine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solutions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using</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theoretical</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probability</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for</w:t>
            </w:r>
            <w:r w:rsidR="00B42D9F" w:rsidRPr="00CA5C47">
              <w:rPr>
                <w:rFonts w:cstheme="minorHAnsi"/>
                <w:color w:val="000000" w:themeColor="text1"/>
                <w:shd w:val="clear" w:color="auto" w:fill="FFFFFF"/>
              </w:rPr>
              <w:t xml:space="preserve"> </w:t>
            </w:r>
            <w:r w:rsidRPr="00CA5C47">
              <w:rPr>
                <w:rStyle w:val="insertionchar"/>
                <w:rFonts w:cstheme="minorHAnsi"/>
                <w:color w:val="000000" w:themeColor="text1"/>
              </w:rPr>
              <w:t>simple</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and</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compound</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events.</w:t>
            </w:r>
          </w:p>
        </w:tc>
        <w:tc>
          <w:tcPr>
            <w:tcW w:w="4365" w:type="dxa"/>
            <w:tcBorders>
              <w:bottom w:val="single" w:sz="4" w:space="0" w:color="auto"/>
              <w:right w:val="thickThinSmallGap" w:sz="24" w:space="0" w:color="auto"/>
            </w:tcBorders>
          </w:tcPr>
          <w:p w14:paraId="2B60C428" w14:textId="77777777" w:rsidR="00356637" w:rsidRPr="00CA5C47" w:rsidRDefault="00356637">
            <w:pPr>
              <w:rPr>
                <w:rFonts w:cstheme="minorHAnsi"/>
                <w:color w:val="000000" w:themeColor="text1"/>
              </w:rPr>
            </w:pPr>
          </w:p>
        </w:tc>
      </w:tr>
      <w:tr w:rsidR="00CA5C47" w:rsidRPr="00CA5C47" w14:paraId="32329849" w14:textId="77777777" w:rsidTr="00CA5C47">
        <w:tc>
          <w:tcPr>
            <w:tcW w:w="742" w:type="dxa"/>
            <w:tcBorders>
              <w:left w:val="thinThickSmallGap" w:sz="24" w:space="0" w:color="auto"/>
              <w:bottom w:val="single" w:sz="4" w:space="0" w:color="auto"/>
            </w:tcBorders>
          </w:tcPr>
          <w:p w14:paraId="7A10D69F" w14:textId="63F42F26" w:rsidR="00356637" w:rsidRPr="00CA5C47" w:rsidRDefault="00356637">
            <w:pPr>
              <w:rPr>
                <w:rFonts w:cstheme="minorHAnsi"/>
                <w:color w:val="000000" w:themeColor="text1"/>
              </w:rPr>
            </w:pPr>
            <w:r w:rsidRPr="00CA5C47">
              <w:rPr>
                <w:rFonts w:cstheme="minorHAnsi"/>
                <w:color w:val="000000" w:themeColor="text1"/>
              </w:rPr>
              <w:t>7.6E</w:t>
            </w:r>
          </w:p>
        </w:tc>
        <w:tc>
          <w:tcPr>
            <w:tcW w:w="4163" w:type="dxa"/>
            <w:tcBorders>
              <w:bottom w:val="single" w:sz="4" w:space="0" w:color="auto"/>
            </w:tcBorders>
          </w:tcPr>
          <w:p w14:paraId="730690EA" w14:textId="5BA1A544" w:rsidR="00356637" w:rsidRPr="00CA5C47" w:rsidRDefault="00866077">
            <w:pPr>
              <w:rPr>
                <w:rFonts w:cstheme="minorHAnsi"/>
                <w:color w:val="000000" w:themeColor="text1"/>
              </w:rPr>
            </w:pPr>
            <w:r w:rsidRPr="00CA5C47">
              <w:rPr>
                <w:rFonts w:cstheme="minorHAnsi"/>
                <w:color w:val="000000" w:themeColor="text1"/>
                <w:shd w:val="clear" w:color="auto" w:fill="FFFFFF"/>
              </w:rPr>
              <w:t>find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the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probabilities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of</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simple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event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its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complement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describe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the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relationship</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between</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the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two.</w:t>
            </w:r>
          </w:p>
        </w:tc>
        <w:tc>
          <w:tcPr>
            <w:tcW w:w="4365" w:type="dxa"/>
            <w:tcBorders>
              <w:bottom w:val="single" w:sz="4" w:space="0" w:color="auto"/>
              <w:right w:val="thickThinSmallGap" w:sz="24" w:space="0" w:color="auto"/>
            </w:tcBorders>
          </w:tcPr>
          <w:p w14:paraId="5DF24449" w14:textId="77777777" w:rsidR="00356637" w:rsidRPr="00CA5C47" w:rsidRDefault="00356637">
            <w:pPr>
              <w:rPr>
                <w:rFonts w:cstheme="minorHAnsi"/>
                <w:color w:val="000000" w:themeColor="text1"/>
              </w:rPr>
            </w:pPr>
          </w:p>
        </w:tc>
      </w:tr>
      <w:tr w:rsidR="00CA5C47" w:rsidRPr="00CA5C47" w14:paraId="6A42A658" w14:textId="77777777" w:rsidTr="00CA5C47">
        <w:tc>
          <w:tcPr>
            <w:tcW w:w="742" w:type="dxa"/>
            <w:tcBorders>
              <w:left w:val="thinThickSmallGap" w:sz="24" w:space="0" w:color="auto"/>
              <w:bottom w:val="single" w:sz="4" w:space="0" w:color="auto"/>
            </w:tcBorders>
          </w:tcPr>
          <w:p w14:paraId="7B47917A" w14:textId="094DF3CD" w:rsidR="00356637" w:rsidRPr="00CA5C47" w:rsidRDefault="00356637">
            <w:pPr>
              <w:rPr>
                <w:rFonts w:cstheme="minorHAnsi"/>
                <w:color w:val="000000" w:themeColor="text1"/>
              </w:rPr>
            </w:pPr>
            <w:r w:rsidRPr="00CA5C47">
              <w:rPr>
                <w:rFonts w:cstheme="minorHAnsi"/>
                <w:color w:val="000000" w:themeColor="text1"/>
              </w:rPr>
              <w:t>7.6F</w:t>
            </w:r>
          </w:p>
        </w:tc>
        <w:tc>
          <w:tcPr>
            <w:tcW w:w="4163" w:type="dxa"/>
            <w:tcBorders>
              <w:bottom w:val="single" w:sz="4" w:space="0" w:color="auto"/>
            </w:tcBorders>
          </w:tcPr>
          <w:p w14:paraId="03A4EDCF" w14:textId="6CF0C314" w:rsidR="00356637" w:rsidRPr="00CA5C47" w:rsidRDefault="00866077">
            <w:pPr>
              <w:rPr>
                <w:rFonts w:cstheme="minorHAnsi"/>
                <w:color w:val="000000" w:themeColor="text1"/>
              </w:rPr>
            </w:pPr>
            <w:r w:rsidRPr="00CA5C47">
              <w:rPr>
                <w:rFonts w:cstheme="minorHAnsi"/>
                <w:color w:val="000000" w:themeColor="text1"/>
                <w:shd w:val="clear" w:color="auto" w:fill="FFFFFF"/>
              </w:rPr>
              <w:t>use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data</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from</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random</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sample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to</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make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inferences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about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population.</w:t>
            </w:r>
          </w:p>
        </w:tc>
        <w:tc>
          <w:tcPr>
            <w:tcW w:w="4365" w:type="dxa"/>
            <w:tcBorders>
              <w:bottom w:val="single" w:sz="4" w:space="0" w:color="auto"/>
              <w:right w:val="thickThinSmallGap" w:sz="24" w:space="0" w:color="auto"/>
            </w:tcBorders>
          </w:tcPr>
          <w:p w14:paraId="6943D4AB" w14:textId="77777777" w:rsidR="00356637" w:rsidRPr="00CA5C47" w:rsidRDefault="00356637">
            <w:pPr>
              <w:rPr>
                <w:rFonts w:cstheme="minorHAnsi"/>
                <w:color w:val="000000" w:themeColor="text1"/>
              </w:rPr>
            </w:pPr>
          </w:p>
        </w:tc>
      </w:tr>
    </w:tbl>
    <w:p w14:paraId="2FDF10E5" w14:textId="77777777" w:rsidR="00CA5C47" w:rsidRDefault="00CA5C47">
      <w:r>
        <w:br w:type="page"/>
      </w:r>
    </w:p>
    <w:tbl>
      <w:tblPr>
        <w:tblStyle w:val="TableGrid"/>
        <w:tblW w:w="0" w:type="auto"/>
        <w:tblLook w:val="04A0" w:firstRow="1" w:lastRow="0" w:firstColumn="1" w:lastColumn="0" w:noHBand="0" w:noVBand="1"/>
      </w:tblPr>
      <w:tblGrid>
        <w:gridCol w:w="742"/>
        <w:gridCol w:w="4163"/>
        <w:gridCol w:w="4365"/>
      </w:tblGrid>
      <w:tr w:rsidR="00CA5C47" w:rsidRPr="00CA5C47" w14:paraId="01448224" w14:textId="77777777" w:rsidTr="00CA5C47">
        <w:tc>
          <w:tcPr>
            <w:tcW w:w="742" w:type="dxa"/>
            <w:tcBorders>
              <w:left w:val="thinThickSmallGap" w:sz="24" w:space="0" w:color="auto"/>
              <w:bottom w:val="single" w:sz="4" w:space="0" w:color="auto"/>
            </w:tcBorders>
          </w:tcPr>
          <w:p w14:paraId="5FB0926C" w14:textId="58898C7A" w:rsidR="00356637" w:rsidRPr="00CA5C47" w:rsidRDefault="00356637">
            <w:pPr>
              <w:rPr>
                <w:rFonts w:cstheme="minorHAnsi"/>
                <w:color w:val="000000" w:themeColor="text1"/>
              </w:rPr>
            </w:pPr>
            <w:r w:rsidRPr="00CA5C47">
              <w:rPr>
                <w:rFonts w:cstheme="minorHAnsi"/>
                <w:color w:val="000000" w:themeColor="text1"/>
              </w:rPr>
              <w:lastRenderedPageBreak/>
              <w:t>7.6G</w:t>
            </w:r>
          </w:p>
        </w:tc>
        <w:tc>
          <w:tcPr>
            <w:tcW w:w="4163" w:type="dxa"/>
            <w:tcBorders>
              <w:bottom w:val="single" w:sz="4" w:space="0" w:color="auto"/>
            </w:tcBorders>
          </w:tcPr>
          <w:p w14:paraId="13EE1852" w14:textId="1B97DC3D" w:rsidR="00356637" w:rsidRPr="00CA5C47" w:rsidRDefault="00866077">
            <w:pPr>
              <w:rPr>
                <w:rFonts w:cstheme="minorHAnsi"/>
                <w:color w:val="000000" w:themeColor="text1"/>
              </w:rPr>
            </w:pPr>
            <w:r w:rsidRPr="00CA5C47">
              <w:rPr>
                <w:rStyle w:val="insertionchar"/>
                <w:rFonts w:cstheme="minorHAnsi"/>
                <w:color w:val="000000" w:themeColor="text1"/>
              </w:rPr>
              <w:t>solve</w:t>
            </w:r>
            <w:r w:rsidR="00B42D9F" w:rsidRPr="00CA5C47">
              <w:rPr>
                <w:rStyle w:val="deletionchar"/>
                <w:rFonts w:cstheme="minorHAnsi"/>
                <w:color w:val="000000" w:themeColor="text1"/>
              </w:rPr>
              <w:t xml:space="preserve"> </w:t>
            </w:r>
            <w:r w:rsidRPr="00CA5C47">
              <w:rPr>
                <w:rFonts w:cstheme="minorHAnsi"/>
                <w:color w:val="000000" w:themeColor="text1"/>
                <w:shd w:val="clear" w:color="auto" w:fill="FFFFFF"/>
              </w:rPr>
              <w:t>problems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using</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data</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represented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in</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bar</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graphs,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dot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plots,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circle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graphs,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including</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part-to-whole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part-to-part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comparisons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equivalents.</w:t>
            </w:r>
          </w:p>
        </w:tc>
        <w:tc>
          <w:tcPr>
            <w:tcW w:w="4365" w:type="dxa"/>
            <w:tcBorders>
              <w:bottom w:val="single" w:sz="4" w:space="0" w:color="auto"/>
              <w:right w:val="thickThinSmallGap" w:sz="24" w:space="0" w:color="auto"/>
            </w:tcBorders>
          </w:tcPr>
          <w:p w14:paraId="3027C886" w14:textId="77777777" w:rsidR="00356637" w:rsidRPr="00CA5C47" w:rsidRDefault="00356637">
            <w:pPr>
              <w:rPr>
                <w:rFonts w:cstheme="minorHAnsi"/>
                <w:color w:val="000000" w:themeColor="text1"/>
              </w:rPr>
            </w:pPr>
          </w:p>
        </w:tc>
      </w:tr>
      <w:tr w:rsidR="00CA5C47" w:rsidRPr="00CA5C47" w14:paraId="63FC8DD6" w14:textId="77777777" w:rsidTr="00CA5C47">
        <w:tc>
          <w:tcPr>
            <w:tcW w:w="742" w:type="dxa"/>
            <w:tcBorders>
              <w:left w:val="thinThickSmallGap" w:sz="24" w:space="0" w:color="auto"/>
              <w:bottom w:val="single" w:sz="4" w:space="0" w:color="auto"/>
            </w:tcBorders>
          </w:tcPr>
          <w:p w14:paraId="43D5AC20" w14:textId="1E33ED0A" w:rsidR="00356637" w:rsidRPr="00CA5C47" w:rsidRDefault="00356637">
            <w:pPr>
              <w:rPr>
                <w:rFonts w:cstheme="minorHAnsi"/>
                <w:color w:val="000000" w:themeColor="text1"/>
              </w:rPr>
            </w:pPr>
            <w:r w:rsidRPr="00CA5C47">
              <w:rPr>
                <w:rFonts w:cstheme="minorHAnsi"/>
                <w:color w:val="000000" w:themeColor="text1"/>
              </w:rPr>
              <w:t>7.6H</w:t>
            </w:r>
          </w:p>
        </w:tc>
        <w:tc>
          <w:tcPr>
            <w:tcW w:w="4163" w:type="dxa"/>
            <w:tcBorders>
              <w:bottom w:val="single" w:sz="4" w:space="0" w:color="auto"/>
            </w:tcBorders>
          </w:tcPr>
          <w:p w14:paraId="77392CDA" w14:textId="41A226C9" w:rsidR="00356637" w:rsidRPr="00CA5C47" w:rsidRDefault="00866077">
            <w:pPr>
              <w:rPr>
                <w:rFonts w:cstheme="minorHAnsi"/>
                <w:color w:val="000000" w:themeColor="text1"/>
              </w:rPr>
            </w:pPr>
            <w:r w:rsidRPr="00CA5C47">
              <w:rPr>
                <w:rStyle w:val="insertionchar"/>
                <w:rFonts w:cstheme="minorHAnsi"/>
                <w:color w:val="000000" w:themeColor="text1"/>
              </w:rPr>
              <w:t>solve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problems</w:t>
            </w:r>
            <w:r w:rsidR="00B42D9F" w:rsidRPr="00CA5C47">
              <w:rPr>
                <w:rFonts w:cstheme="minorHAnsi"/>
                <w:color w:val="000000" w:themeColor="text1"/>
                <w:shd w:val="clear" w:color="auto" w:fill="FFFFFF"/>
              </w:rPr>
              <w:t xml:space="preserve"> </w:t>
            </w:r>
            <w:r w:rsidRPr="00CA5C47">
              <w:rPr>
                <w:rStyle w:val="insertionchar"/>
                <w:rFonts w:cstheme="minorHAnsi"/>
                <w:color w:val="000000" w:themeColor="text1"/>
              </w:rPr>
              <w:t>using</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qualitative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quantitative</w:t>
            </w:r>
            <w:r w:rsidR="00B42D9F" w:rsidRPr="00CA5C47">
              <w:rPr>
                <w:rFonts w:cstheme="minorHAnsi"/>
                <w:color w:val="000000" w:themeColor="text1"/>
                <w:shd w:val="clear" w:color="auto" w:fill="FFFFFF"/>
              </w:rPr>
              <w:t xml:space="preserve"> </w:t>
            </w:r>
            <w:r w:rsidRPr="00CA5C47">
              <w:rPr>
                <w:rStyle w:val="insertionchar"/>
                <w:rFonts w:cstheme="minorHAnsi"/>
                <w:color w:val="000000" w:themeColor="text1"/>
              </w:rPr>
              <w:t>predictions</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and</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comparisons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from</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simple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experiments.</w:t>
            </w:r>
          </w:p>
        </w:tc>
        <w:tc>
          <w:tcPr>
            <w:tcW w:w="4365" w:type="dxa"/>
            <w:tcBorders>
              <w:bottom w:val="single" w:sz="4" w:space="0" w:color="auto"/>
              <w:right w:val="thickThinSmallGap" w:sz="24" w:space="0" w:color="auto"/>
            </w:tcBorders>
          </w:tcPr>
          <w:p w14:paraId="677A903E" w14:textId="77777777" w:rsidR="00356637" w:rsidRPr="00CA5C47" w:rsidRDefault="00356637">
            <w:pPr>
              <w:rPr>
                <w:rFonts w:cstheme="minorHAnsi"/>
                <w:color w:val="000000" w:themeColor="text1"/>
              </w:rPr>
            </w:pPr>
          </w:p>
        </w:tc>
      </w:tr>
      <w:tr w:rsidR="00CA5C47" w:rsidRPr="00CA5C47" w14:paraId="1F468144" w14:textId="77777777" w:rsidTr="00CA5C47">
        <w:tc>
          <w:tcPr>
            <w:tcW w:w="742" w:type="dxa"/>
            <w:tcBorders>
              <w:left w:val="thinThickSmallGap" w:sz="24" w:space="0" w:color="auto"/>
              <w:bottom w:val="thinThickThinSmallGap" w:sz="24" w:space="0" w:color="auto"/>
            </w:tcBorders>
          </w:tcPr>
          <w:p w14:paraId="48B34042" w14:textId="6D8BFD2F" w:rsidR="00144389" w:rsidRPr="00CA5C47" w:rsidRDefault="00356637">
            <w:pPr>
              <w:rPr>
                <w:rFonts w:cstheme="minorHAnsi"/>
                <w:color w:val="000000" w:themeColor="text1"/>
              </w:rPr>
            </w:pPr>
            <w:r w:rsidRPr="00CA5C47">
              <w:rPr>
                <w:rFonts w:cstheme="minorHAnsi"/>
                <w:color w:val="000000" w:themeColor="text1"/>
              </w:rPr>
              <w:t>7.</w:t>
            </w:r>
            <w:r w:rsidR="00144389" w:rsidRPr="00CA5C47">
              <w:rPr>
                <w:rFonts w:cstheme="minorHAnsi"/>
                <w:color w:val="000000" w:themeColor="text1"/>
              </w:rPr>
              <w:t>6</w:t>
            </w:r>
            <w:r w:rsidRPr="00CA5C47">
              <w:rPr>
                <w:rFonts w:cstheme="minorHAnsi"/>
                <w:color w:val="000000" w:themeColor="text1"/>
              </w:rPr>
              <w:t>I</w:t>
            </w:r>
          </w:p>
        </w:tc>
        <w:tc>
          <w:tcPr>
            <w:tcW w:w="4163" w:type="dxa"/>
            <w:tcBorders>
              <w:bottom w:val="thinThickThinSmallGap" w:sz="24" w:space="0" w:color="auto"/>
            </w:tcBorders>
          </w:tcPr>
          <w:p w14:paraId="1FB4F2A7" w14:textId="67FA04D7" w:rsidR="00144389" w:rsidRPr="00CA5C47" w:rsidRDefault="00866077">
            <w:pPr>
              <w:rPr>
                <w:rFonts w:cstheme="minorHAnsi"/>
                <w:color w:val="000000" w:themeColor="text1"/>
              </w:rPr>
            </w:pPr>
            <w:r w:rsidRPr="00CA5C47">
              <w:rPr>
                <w:rFonts w:cstheme="minorHAnsi"/>
                <w:color w:val="000000" w:themeColor="text1"/>
                <w:shd w:val="clear" w:color="auto" w:fill="FFFFFF"/>
              </w:rPr>
              <w:t>determine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experimental</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theoretical</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probabilities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related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to</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simple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compound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events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using</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data</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sample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spaces.</w:t>
            </w:r>
          </w:p>
        </w:tc>
        <w:tc>
          <w:tcPr>
            <w:tcW w:w="4365" w:type="dxa"/>
            <w:tcBorders>
              <w:bottom w:val="thinThickThinSmallGap" w:sz="24" w:space="0" w:color="auto"/>
              <w:right w:val="thickThinSmallGap" w:sz="24" w:space="0" w:color="auto"/>
            </w:tcBorders>
          </w:tcPr>
          <w:p w14:paraId="7BCDBFDD" w14:textId="77777777" w:rsidR="00144389" w:rsidRPr="00CA5C47" w:rsidRDefault="00144389">
            <w:pPr>
              <w:rPr>
                <w:rFonts w:cstheme="minorHAnsi"/>
                <w:color w:val="000000" w:themeColor="text1"/>
              </w:rPr>
            </w:pPr>
          </w:p>
        </w:tc>
      </w:tr>
      <w:tr w:rsidR="00CA5C47" w:rsidRPr="00CA5C47" w14:paraId="13D97A96" w14:textId="77777777" w:rsidTr="00CA5C47">
        <w:tc>
          <w:tcPr>
            <w:tcW w:w="742" w:type="dxa"/>
            <w:tcBorders>
              <w:top w:val="thinThickThinSmallGap" w:sz="24" w:space="0" w:color="auto"/>
              <w:left w:val="thinThickSmallGap" w:sz="24" w:space="0" w:color="auto"/>
            </w:tcBorders>
          </w:tcPr>
          <w:p w14:paraId="6ED9CA78" w14:textId="67EE272C" w:rsidR="00144389" w:rsidRPr="00CA5C47" w:rsidRDefault="00356637">
            <w:pPr>
              <w:rPr>
                <w:rFonts w:cstheme="minorHAnsi"/>
                <w:color w:val="000000" w:themeColor="text1"/>
              </w:rPr>
            </w:pPr>
            <w:r w:rsidRPr="00CA5C47">
              <w:rPr>
                <w:rFonts w:cstheme="minorHAnsi"/>
                <w:color w:val="000000" w:themeColor="text1"/>
              </w:rPr>
              <w:t>7.</w:t>
            </w:r>
            <w:r w:rsidR="00144389" w:rsidRPr="00CA5C47">
              <w:rPr>
                <w:rFonts w:cstheme="minorHAnsi"/>
                <w:color w:val="000000" w:themeColor="text1"/>
              </w:rPr>
              <w:t>7</w:t>
            </w:r>
          </w:p>
        </w:tc>
        <w:tc>
          <w:tcPr>
            <w:tcW w:w="8528" w:type="dxa"/>
            <w:gridSpan w:val="2"/>
            <w:tcBorders>
              <w:top w:val="thinThickThinSmallGap" w:sz="24" w:space="0" w:color="auto"/>
              <w:bottom w:val="single" w:sz="4" w:space="0" w:color="auto"/>
              <w:right w:val="thickThinSmallGap" w:sz="24" w:space="0" w:color="auto"/>
            </w:tcBorders>
          </w:tcPr>
          <w:p w14:paraId="34394359" w14:textId="1D617036" w:rsidR="00144389" w:rsidRPr="00CA5C47" w:rsidRDefault="00866077">
            <w:pPr>
              <w:rPr>
                <w:rFonts w:cstheme="minorHAnsi"/>
                <w:color w:val="000000" w:themeColor="text1"/>
              </w:rPr>
            </w:pPr>
            <w:r w:rsidRPr="00CA5C47">
              <w:rPr>
                <w:rFonts w:cstheme="minorHAnsi"/>
                <w:color w:val="000000" w:themeColor="text1"/>
                <w:shd w:val="clear" w:color="auto" w:fill="FFFFFF"/>
              </w:rPr>
              <w:t>Expressions,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equations,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relationships.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The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student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applies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mathematical</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process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standards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to</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represent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linear</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relationships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using</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multiple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representations.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The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student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is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expected</w:t>
            </w:r>
            <w:r w:rsidR="00B42D9F" w:rsidRPr="00CA5C47">
              <w:rPr>
                <w:rFonts w:cstheme="minorHAnsi"/>
                <w:color w:val="000000" w:themeColor="text1"/>
                <w:shd w:val="clear" w:color="auto" w:fill="FFFFFF"/>
              </w:rPr>
              <w:t xml:space="preserve"> </w:t>
            </w:r>
            <w:r w:rsidR="00CA5C47" w:rsidRPr="00CA5C47">
              <w:rPr>
                <w:rFonts w:cstheme="minorHAnsi"/>
                <w:color w:val="000000" w:themeColor="text1"/>
                <w:shd w:val="clear" w:color="auto" w:fill="FFFFFF"/>
              </w:rPr>
              <w:t>to</w:t>
            </w:r>
            <w:r w:rsidR="00CA5C47">
              <w:rPr>
                <w:rFonts w:cstheme="minorHAnsi"/>
                <w:color w:val="000000" w:themeColor="text1"/>
                <w:shd w:val="clear" w:color="auto" w:fill="FFFFFF"/>
              </w:rPr>
              <w:t>:</w:t>
            </w:r>
          </w:p>
        </w:tc>
      </w:tr>
      <w:tr w:rsidR="00CA5C47" w:rsidRPr="00CA5C47" w14:paraId="54FBD43C" w14:textId="77777777" w:rsidTr="00CA5C47">
        <w:tc>
          <w:tcPr>
            <w:tcW w:w="742" w:type="dxa"/>
            <w:tcBorders>
              <w:top w:val="single" w:sz="4" w:space="0" w:color="auto"/>
              <w:left w:val="thinThickSmallGap" w:sz="24" w:space="0" w:color="auto"/>
              <w:bottom w:val="thinThickThinSmallGap" w:sz="24" w:space="0" w:color="auto"/>
            </w:tcBorders>
          </w:tcPr>
          <w:p w14:paraId="04301FCC" w14:textId="6BCBDC6D" w:rsidR="00356637" w:rsidRPr="00CA5C47" w:rsidRDefault="00356637">
            <w:pPr>
              <w:rPr>
                <w:rFonts w:cstheme="minorHAnsi"/>
                <w:color w:val="000000" w:themeColor="text1"/>
              </w:rPr>
            </w:pPr>
            <w:r w:rsidRPr="00CA5C47">
              <w:rPr>
                <w:rFonts w:cstheme="minorHAnsi"/>
                <w:color w:val="000000" w:themeColor="text1"/>
              </w:rPr>
              <w:t>7.7A</w:t>
            </w:r>
          </w:p>
        </w:tc>
        <w:tc>
          <w:tcPr>
            <w:tcW w:w="4163" w:type="dxa"/>
            <w:tcBorders>
              <w:top w:val="single" w:sz="4" w:space="0" w:color="auto"/>
              <w:bottom w:val="thinThickThinSmallGap" w:sz="24" w:space="0" w:color="auto"/>
              <w:right w:val="single" w:sz="4" w:space="0" w:color="auto"/>
            </w:tcBorders>
          </w:tcPr>
          <w:p w14:paraId="794360CE" w14:textId="4767224C" w:rsidR="00356637" w:rsidRPr="00CA5C47" w:rsidRDefault="00866077">
            <w:pPr>
              <w:rPr>
                <w:rFonts w:cstheme="minorHAnsi"/>
                <w:color w:val="000000" w:themeColor="text1"/>
              </w:rPr>
            </w:pPr>
            <w:r w:rsidRPr="00CA5C47">
              <w:rPr>
                <w:rFonts w:cstheme="minorHAnsi"/>
                <w:color w:val="000000" w:themeColor="text1"/>
                <w:shd w:val="clear" w:color="auto" w:fill="FFFFFF"/>
              </w:rPr>
              <w:t>represent</w:t>
            </w:r>
            <w:r w:rsidR="00B42D9F" w:rsidRPr="00CA5C47">
              <w:rPr>
                <w:rFonts w:cstheme="minorHAnsi"/>
                <w:color w:val="000000" w:themeColor="text1"/>
                <w:shd w:val="clear" w:color="auto" w:fill="FFFFFF"/>
              </w:rPr>
              <w:t xml:space="preserve"> </w:t>
            </w:r>
            <w:r w:rsidRPr="00CA5C47">
              <w:rPr>
                <w:rStyle w:val="insertionchar"/>
                <w:rFonts w:cstheme="minorHAnsi"/>
                <w:color w:val="000000" w:themeColor="text1"/>
              </w:rPr>
              <w:t>linear</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relationships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using</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verbal</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descriptions,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tables,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graphs,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equations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that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simplify</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to</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the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form</w:t>
            </w:r>
            <w:r w:rsidR="00B42D9F" w:rsidRPr="00CA5C47">
              <w:rPr>
                <w:rFonts w:cstheme="minorHAnsi"/>
                <w:color w:val="000000" w:themeColor="text1"/>
                <w:shd w:val="clear" w:color="auto" w:fill="FFFFFF"/>
              </w:rPr>
              <w:t xml:space="preserve"> </w:t>
            </w:r>
            <w:r w:rsidRPr="00CA5C47">
              <w:rPr>
                <w:rFonts w:cstheme="minorHAnsi"/>
                <w:i/>
                <w:iCs/>
                <w:color w:val="000000" w:themeColor="text1"/>
              </w:rPr>
              <w:t>y</w:t>
            </w:r>
            <w:r w:rsidR="00B42D9F" w:rsidRPr="00CA5C47">
              <w:rPr>
                <w:rFonts w:cstheme="minorHAnsi"/>
                <w:i/>
                <w:iCs/>
                <w:color w:val="000000" w:themeColor="text1"/>
              </w:rPr>
              <w:t xml:space="preserve"> </w:t>
            </w:r>
            <w:r w:rsidRPr="00CA5C47">
              <w:rPr>
                <w:rFonts w:cstheme="minorHAnsi"/>
                <w:i/>
                <w:iCs/>
                <w:color w:val="000000" w:themeColor="text1"/>
              </w:rPr>
              <w:t>=</w:t>
            </w:r>
            <w:r w:rsidR="00B42D9F" w:rsidRPr="00CA5C47">
              <w:rPr>
                <w:rFonts w:cstheme="minorHAnsi"/>
                <w:i/>
                <w:iCs/>
                <w:color w:val="000000" w:themeColor="text1"/>
              </w:rPr>
              <w:t xml:space="preserve"> </w:t>
            </w:r>
            <w:r w:rsidRPr="00CA5C47">
              <w:rPr>
                <w:rFonts w:cstheme="minorHAnsi"/>
                <w:i/>
                <w:iCs/>
                <w:color w:val="000000" w:themeColor="text1"/>
              </w:rPr>
              <w:t>mx</w:t>
            </w:r>
            <w:r w:rsidR="00B42D9F" w:rsidRPr="00CA5C47">
              <w:rPr>
                <w:rFonts w:cstheme="minorHAnsi"/>
                <w:i/>
                <w:iCs/>
                <w:color w:val="000000" w:themeColor="text1"/>
              </w:rPr>
              <w:t xml:space="preserve"> </w:t>
            </w:r>
            <w:r w:rsidRPr="00CA5C47">
              <w:rPr>
                <w:rFonts w:cstheme="minorHAnsi"/>
                <w:i/>
                <w:iCs/>
                <w:color w:val="000000" w:themeColor="text1"/>
              </w:rPr>
              <w:t>+</w:t>
            </w:r>
            <w:r w:rsidR="00B42D9F" w:rsidRPr="00CA5C47">
              <w:rPr>
                <w:rFonts w:cstheme="minorHAnsi"/>
                <w:i/>
                <w:iCs/>
                <w:color w:val="000000" w:themeColor="text1"/>
              </w:rPr>
              <w:t xml:space="preserve"> </w:t>
            </w:r>
            <w:r w:rsidRPr="00CA5C47">
              <w:rPr>
                <w:rFonts w:cstheme="minorHAnsi"/>
                <w:i/>
                <w:iCs/>
                <w:color w:val="000000" w:themeColor="text1"/>
              </w:rPr>
              <w:t>b</w:t>
            </w:r>
            <w:r w:rsidRPr="00CA5C47">
              <w:rPr>
                <w:rFonts w:cstheme="minorHAnsi"/>
                <w:color w:val="000000" w:themeColor="text1"/>
                <w:shd w:val="clear" w:color="auto" w:fill="FFFFFF"/>
              </w:rPr>
              <w:t>.</w:t>
            </w:r>
          </w:p>
        </w:tc>
        <w:tc>
          <w:tcPr>
            <w:tcW w:w="4365" w:type="dxa"/>
            <w:tcBorders>
              <w:top w:val="single" w:sz="4" w:space="0" w:color="auto"/>
              <w:left w:val="single" w:sz="4" w:space="0" w:color="auto"/>
              <w:bottom w:val="thinThickThinSmallGap" w:sz="24" w:space="0" w:color="auto"/>
              <w:right w:val="thickThinSmallGap" w:sz="24" w:space="0" w:color="auto"/>
            </w:tcBorders>
          </w:tcPr>
          <w:p w14:paraId="348372DC" w14:textId="77777777" w:rsidR="00356637" w:rsidRPr="00CA5C47" w:rsidRDefault="00B42D9F">
            <w:pPr>
              <w:rPr>
                <w:rFonts w:cstheme="minorHAnsi"/>
                <w:color w:val="000000" w:themeColor="text1"/>
              </w:rPr>
            </w:pPr>
            <w:r w:rsidRPr="00CA5C47">
              <w:rPr>
                <w:rFonts w:cstheme="minorHAnsi"/>
                <w:color w:val="000000" w:themeColor="text1"/>
              </w:rPr>
              <w:t>6.6A</w:t>
            </w:r>
          </w:p>
          <w:p w14:paraId="45407601" w14:textId="16BBB31F" w:rsidR="00B42D9F" w:rsidRPr="00CA5C47" w:rsidRDefault="00B42D9F" w:rsidP="00B42D9F">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 xml:space="preserve">identify independent and dependent quantities from tables and graphs. </w:t>
            </w:r>
          </w:p>
        </w:tc>
      </w:tr>
      <w:tr w:rsidR="00CA5C47" w:rsidRPr="00CA5C47" w14:paraId="4D07D16F" w14:textId="77777777" w:rsidTr="00CA5C47">
        <w:tc>
          <w:tcPr>
            <w:tcW w:w="742" w:type="dxa"/>
            <w:tcBorders>
              <w:top w:val="thinThickThinSmallGap" w:sz="24" w:space="0" w:color="auto"/>
              <w:left w:val="thinThickSmallGap" w:sz="24" w:space="0" w:color="auto"/>
            </w:tcBorders>
          </w:tcPr>
          <w:p w14:paraId="12BB0E0A" w14:textId="3BE615BD" w:rsidR="004E5329" w:rsidRPr="00CA5C47" w:rsidRDefault="00356637" w:rsidP="004E5329">
            <w:pPr>
              <w:rPr>
                <w:rFonts w:cstheme="minorHAnsi"/>
                <w:color w:val="000000" w:themeColor="text1"/>
              </w:rPr>
            </w:pPr>
            <w:r w:rsidRPr="00CA5C47">
              <w:rPr>
                <w:rFonts w:cstheme="minorHAnsi"/>
                <w:color w:val="000000" w:themeColor="text1"/>
              </w:rPr>
              <w:t>7.</w:t>
            </w:r>
            <w:r w:rsidR="004E5329" w:rsidRPr="00CA5C47">
              <w:rPr>
                <w:rFonts w:cstheme="minorHAnsi"/>
                <w:color w:val="000000" w:themeColor="text1"/>
              </w:rPr>
              <w:t>8</w:t>
            </w:r>
          </w:p>
        </w:tc>
        <w:tc>
          <w:tcPr>
            <w:tcW w:w="8528" w:type="dxa"/>
            <w:gridSpan w:val="2"/>
            <w:tcBorders>
              <w:top w:val="thinThickThinSmallGap" w:sz="24" w:space="0" w:color="auto"/>
              <w:right w:val="thickThinSmallGap" w:sz="24" w:space="0" w:color="auto"/>
            </w:tcBorders>
          </w:tcPr>
          <w:p w14:paraId="2D1656AC" w14:textId="3E1A8BBA" w:rsidR="004E5329" w:rsidRPr="00CA5C47" w:rsidRDefault="00866077" w:rsidP="004E5329">
            <w:pPr>
              <w:rPr>
                <w:rFonts w:cstheme="minorHAnsi"/>
                <w:color w:val="000000" w:themeColor="text1"/>
              </w:rPr>
            </w:pPr>
            <w:r w:rsidRPr="00CA5C47">
              <w:rPr>
                <w:rFonts w:cstheme="minorHAnsi"/>
                <w:color w:val="000000" w:themeColor="text1"/>
                <w:shd w:val="clear" w:color="auto" w:fill="FFFFFF"/>
              </w:rPr>
              <w:t>Expressions,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equations,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relationships.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The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student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applies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mathematical</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process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standards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to</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develop</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geometric</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relationships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with</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volume.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The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student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is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expected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to:</w:t>
            </w:r>
          </w:p>
        </w:tc>
      </w:tr>
      <w:tr w:rsidR="00CA5C47" w:rsidRPr="00CA5C47" w14:paraId="760381FD" w14:textId="77777777" w:rsidTr="00CA5C47">
        <w:tc>
          <w:tcPr>
            <w:tcW w:w="742" w:type="dxa"/>
            <w:tcBorders>
              <w:left w:val="thinThickSmallGap" w:sz="24" w:space="0" w:color="auto"/>
              <w:bottom w:val="single" w:sz="4" w:space="0" w:color="auto"/>
            </w:tcBorders>
          </w:tcPr>
          <w:p w14:paraId="3FFA7E12" w14:textId="2260603B" w:rsidR="004E5329" w:rsidRPr="00CA5C47" w:rsidRDefault="00356637" w:rsidP="004E5329">
            <w:pPr>
              <w:rPr>
                <w:rFonts w:cstheme="minorHAnsi"/>
                <w:color w:val="000000" w:themeColor="text1"/>
              </w:rPr>
            </w:pPr>
            <w:r w:rsidRPr="00CA5C47">
              <w:rPr>
                <w:rFonts w:cstheme="minorHAnsi"/>
                <w:color w:val="000000" w:themeColor="text1"/>
              </w:rPr>
              <w:t>7.</w:t>
            </w:r>
            <w:r w:rsidR="004E5329" w:rsidRPr="00CA5C47">
              <w:rPr>
                <w:rFonts w:cstheme="minorHAnsi"/>
                <w:color w:val="000000" w:themeColor="text1"/>
              </w:rPr>
              <w:t>8A</w:t>
            </w:r>
          </w:p>
        </w:tc>
        <w:tc>
          <w:tcPr>
            <w:tcW w:w="4163" w:type="dxa"/>
            <w:tcBorders>
              <w:bottom w:val="single" w:sz="4" w:space="0" w:color="auto"/>
            </w:tcBorders>
          </w:tcPr>
          <w:p w14:paraId="07C33DDA" w14:textId="2FB0F814" w:rsidR="004E5329" w:rsidRPr="00CA5C47" w:rsidRDefault="00866077" w:rsidP="004E5329">
            <w:pPr>
              <w:rPr>
                <w:rFonts w:cstheme="minorHAnsi"/>
                <w:color w:val="000000" w:themeColor="text1"/>
              </w:rPr>
            </w:pPr>
            <w:r w:rsidRPr="00CA5C47">
              <w:rPr>
                <w:rStyle w:val="insertionchar"/>
                <w:rFonts w:cstheme="minorHAnsi"/>
                <w:color w:val="000000" w:themeColor="text1"/>
              </w:rPr>
              <w:t>model</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the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relationship</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between</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the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volume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of</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rectangular</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prism</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rectangular</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pyramid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having</w:t>
            </w:r>
            <w:r w:rsidR="00B42D9F" w:rsidRPr="00CA5C47">
              <w:rPr>
                <w:rFonts w:cstheme="minorHAnsi"/>
                <w:color w:val="000000" w:themeColor="text1"/>
                <w:shd w:val="clear" w:color="auto" w:fill="FFFFFF"/>
              </w:rPr>
              <w:t xml:space="preserve"> </w:t>
            </w:r>
            <w:r w:rsidRPr="00CA5C47">
              <w:rPr>
                <w:rStyle w:val="insertionchar"/>
                <w:rFonts w:cstheme="minorHAnsi"/>
                <w:color w:val="000000" w:themeColor="text1"/>
              </w:rPr>
              <w:t>both</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congruent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bases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heights</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and</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connect</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that</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relationship</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to</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the</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formulas.</w:t>
            </w:r>
          </w:p>
        </w:tc>
        <w:tc>
          <w:tcPr>
            <w:tcW w:w="4365" w:type="dxa"/>
            <w:tcBorders>
              <w:bottom w:val="single" w:sz="4" w:space="0" w:color="auto"/>
              <w:right w:val="thickThinSmallGap" w:sz="24" w:space="0" w:color="auto"/>
            </w:tcBorders>
          </w:tcPr>
          <w:p w14:paraId="7D521CB3" w14:textId="77777777" w:rsidR="004E5329" w:rsidRPr="00CA5C47" w:rsidRDefault="00B42D9F" w:rsidP="004E5329">
            <w:pPr>
              <w:rPr>
                <w:rFonts w:cstheme="minorHAnsi"/>
                <w:color w:val="000000" w:themeColor="text1"/>
              </w:rPr>
            </w:pPr>
            <w:r w:rsidRPr="00CA5C47">
              <w:rPr>
                <w:rFonts w:cstheme="minorHAnsi"/>
                <w:color w:val="000000" w:themeColor="text1"/>
              </w:rPr>
              <w:t>6.8B</w:t>
            </w:r>
          </w:p>
          <w:p w14:paraId="68288858" w14:textId="46F41D7B" w:rsidR="00B42D9F" w:rsidRPr="00CA5C47" w:rsidRDefault="00B42D9F" w:rsidP="00B42D9F">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 xml:space="preserve">model area formulas for parallelograms, trapezoids, and triangles by decomposing and rearranging parts of these shapes. </w:t>
            </w:r>
          </w:p>
        </w:tc>
      </w:tr>
      <w:tr w:rsidR="00CA5C47" w:rsidRPr="00CA5C47" w14:paraId="264F0E33" w14:textId="77777777" w:rsidTr="00CA5C47">
        <w:tc>
          <w:tcPr>
            <w:tcW w:w="742" w:type="dxa"/>
            <w:tcBorders>
              <w:left w:val="thinThickSmallGap" w:sz="24" w:space="0" w:color="auto"/>
              <w:bottom w:val="single" w:sz="4" w:space="0" w:color="auto"/>
            </w:tcBorders>
          </w:tcPr>
          <w:p w14:paraId="1300CFFE" w14:textId="6B82A1DD" w:rsidR="00A436F2" w:rsidRPr="00CA5C47" w:rsidRDefault="00356637" w:rsidP="004E5329">
            <w:pPr>
              <w:rPr>
                <w:rFonts w:cstheme="minorHAnsi"/>
                <w:color w:val="000000" w:themeColor="text1"/>
              </w:rPr>
            </w:pPr>
            <w:r w:rsidRPr="00CA5C47">
              <w:rPr>
                <w:rFonts w:cstheme="minorHAnsi"/>
                <w:color w:val="000000" w:themeColor="text1"/>
              </w:rPr>
              <w:t>7.</w:t>
            </w:r>
            <w:r w:rsidR="00A436F2" w:rsidRPr="00CA5C47">
              <w:rPr>
                <w:rFonts w:cstheme="minorHAnsi"/>
                <w:color w:val="000000" w:themeColor="text1"/>
              </w:rPr>
              <w:t>8B</w:t>
            </w:r>
          </w:p>
        </w:tc>
        <w:tc>
          <w:tcPr>
            <w:tcW w:w="4163" w:type="dxa"/>
            <w:tcBorders>
              <w:bottom w:val="single" w:sz="4" w:space="0" w:color="auto"/>
            </w:tcBorders>
          </w:tcPr>
          <w:p w14:paraId="21380F07" w14:textId="7461D654" w:rsidR="00A436F2" w:rsidRPr="00CA5C47" w:rsidRDefault="00866077" w:rsidP="004E5329">
            <w:pPr>
              <w:rPr>
                <w:rFonts w:cstheme="minorHAnsi"/>
                <w:color w:val="000000" w:themeColor="text1"/>
              </w:rPr>
            </w:pPr>
            <w:r w:rsidRPr="00CA5C47">
              <w:rPr>
                <w:rStyle w:val="insertionchar"/>
                <w:rFonts w:cstheme="minorHAnsi"/>
                <w:color w:val="000000" w:themeColor="text1"/>
              </w:rPr>
              <w:t>explain</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verbally</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and</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symbolically</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the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relationship</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between</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the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volume</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of</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triangular</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prism</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triangular</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pyramid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having</w:t>
            </w:r>
            <w:r w:rsidR="00B42D9F" w:rsidRPr="00CA5C47">
              <w:rPr>
                <w:rFonts w:cstheme="minorHAnsi"/>
                <w:color w:val="000000" w:themeColor="text1"/>
                <w:shd w:val="clear" w:color="auto" w:fill="FFFFFF"/>
              </w:rPr>
              <w:t xml:space="preserve"> </w:t>
            </w:r>
            <w:r w:rsidRPr="00CA5C47">
              <w:rPr>
                <w:rStyle w:val="insertionchar"/>
                <w:rFonts w:cstheme="minorHAnsi"/>
                <w:color w:val="000000" w:themeColor="text1"/>
              </w:rPr>
              <w:t>both</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congruent</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bases</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and</w:t>
            </w:r>
            <w:r w:rsidR="00B42D9F" w:rsidRPr="00CA5C47">
              <w:rPr>
                <w:rFonts w:cstheme="minorHAnsi"/>
                <w:color w:val="000000" w:themeColor="text1"/>
                <w:shd w:val="clear" w:color="auto" w:fill="FFFFFF"/>
              </w:rPr>
              <w:t xml:space="preserve"> </w:t>
            </w:r>
            <w:r w:rsidRPr="00CA5C47">
              <w:rPr>
                <w:rFonts w:cstheme="minorHAnsi"/>
                <w:color w:val="000000" w:themeColor="text1"/>
                <w:shd w:val="clear" w:color="auto" w:fill="FFFFFF"/>
              </w:rPr>
              <w:t>heights</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and</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connect</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that</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relationship</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to</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the</w:t>
            </w:r>
            <w:r w:rsidR="00B42D9F" w:rsidRPr="00CA5C47">
              <w:rPr>
                <w:rStyle w:val="insertionchar"/>
                <w:rFonts w:cstheme="minorHAnsi"/>
                <w:color w:val="000000" w:themeColor="text1"/>
              </w:rPr>
              <w:t xml:space="preserve"> </w:t>
            </w:r>
            <w:r w:rsidRPr="00CA5C47">
              <w:rPr>
                <w:rStyle w:val="insertionchar"/>
                <w:rFonts w:cstheme="minorHAnsi"/>
                <w:color w:val="000000" w:themeColor="text1"/>
              </w:rPr>
              <w:t>formulas.</w:t>
            </w:r>
          </w:p>
        </w:tc>
        <w:tc>
          <w:tcPr>
            <w:tcW w:w="4365" w:type="dxa"/>
            <w:tcBorders>
              <w:bottom w:val="single" w:sz="4" w:space="0" w:color="auto"/>
              <w:right w:val="thickThinSmallGap" w:sz="24" w:space="0" w:color="auto"/>
            </w:tcBorders>
          </w:tcPr>
          <w:p w14:paraId="4A890210" w14:textId="77777777" w:rsidR="00A436F2" w:rsidRPr="00CA5C47" w:rsidRDefault="00B42D9F" w:rsidP="004E5329">
            <w:pPr>
              <w:rPr>
                <w:rFonts w:cstheme="minorHAnsi"/>
                <w:color w:val="000000" w:themeColor="text1"/>
              </w:rPr>
            </w:pPr>
            <w:r w:rsidRPr="00CA5C47">
              <w:rPr>
                <w:rFonts w:cstheme="minorHAnsi"/>
                <w:color w:val="000000" w:themeColor="text1"/>
              </w:rPr>
              <w:t>6.8C</w:t>
            </w:r>
          </w:p>
          <w:p w14:paraId="7EA54B84" w14:textId="06E06421" w:rsidR="00B42D9F" w:rsidRPr="00CA5C47" w:rsidRDefault="00B42D9F" w:rsidP="00B42D9F">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 xml:space="preserve">write equations that represent problems related to the area of rectangles, parallelograms, trapezoids, and triangles and volume of right rectangular prisms where dimensions are positive rational numbers. </w:t>
            </w:r>
          </w:p>
        </w:tc>
      </w:tr>
      <w:tr w:rsidR="00CA5C47" w:rsidRPr="00CA5C47" w14:paraId="5993ED0C" w14:textId="77777777" w:rsidTr="00CA5C47">
        <w:tc>
          <w:tcPr>
            <w:tcW w:w="742" w:type="dxa"/>
            <w:tcBorders>
              <w:left w:val="thinThickSmallGap" w:sz="24" w:space="0" w:color="auto"/>
              <w:bottom w:val="thinThickThinSmallGap" w:sz="24" w:space="0" w:color="auto"/>
            </w:tcBorders>
          </w:tcPr>
          <w:p w14:paraId="7F9EC7EF" w14:textId="7FA59809" w:rsidR="00CA5C47" w:rsidRPr="00CA5C47" w:rsidRDefault="00CA5C47" w:rsidP="00CA5C47">
            <w:pPr>
              <w:rPr>
                <w:rFonts w:cstheme="minorHAnsi"/>
                <w:color w:val="000000" w:themeColor="text1"/>
              </w:rPr>
            </w:pPr>
            <w:r w:rsidRPr="00CA5C47">
              <w:rPr>
                <w:rFonts w:cstheme="minorHAnsi"/>
                <w:color w:val="000000" w:themeColor="text1"/>
              </w:rPr>
              <w:t>7.8C</w:t>
            </w:r>
          </w:p>
        </w:tc>
        <w:tc>
          <w:tcPr>
            <w:tcW w:w="4163" w:type="dxa"/>
            <w:tcBorders>
              <w:bottom w:val="thinThickThinSmallGap" w:sz="24" w:space="0" w:color="auto"/>
            </w:tcBorders>
          </w:tcPr>
          <w:p w14:paraId="096913F0" w14:textId="0EC688A2" w:rsidR="00CA5C47" w:rsidRPr="00CA5C47" w:rsidRDefault="00CA5C47" w:rsidP="00CA5C47">
            <w:pPr>
              <w:rPr>
                <w:rFonts w:cstheme="minorHAnsi"/>
                <w:color w:val="000000" w:themeColor="text1"/>
              </w:rPr>
            </w:pPr>
            <w:r w:rsidRPr="00CA5C47">
              <w:rPr>
                <w:rFonts w:cstheme="minorHAnsi"/>
                <w:color w:val="000000" w:themeColor="text1"/>
                <w:shd w:val="clear" w:color="auto" w:fill="FFFFFF"/>
              </w:rPr>
              <w:t>use models to determine the approximate formulas for the circumference and area of a circle and connect the models to the actual formulas.</w:t>
            </w:r>
          </w:p>
        </w:tc>
        <w:tc>
          <w:tcPr>
            <w:tcW w:w="4365" w:type="dxa"/>
            <w:tcBorders>
              <w:bottom w:val="thinThickThinSmallGap" w:sz="24" w:space="0" w:color="auto"/>
              <w:right w:val="thickThinSmallGap" w:sz="24" w:space="0" w:color="auto"/>
            </w:tcBorders>
          </w:tcPr>
          <w:p w14:paraId="1F2E9842" w14:textId="77777777" w:rsidR="00CA5C47" w:rsidRPr="00CA5C47" w:rsidRDefault="00CA5C47" w:rsidP="00CA5C47">
            <w:pPr>
              <w:rPr>
                <w:rFonts w:cstheme="minorHAnsi"/>
                <w:color w:val="000000" w:themeColor="text1"/>
              </w:rPr>
            </w:pPr>
          </w:p>
        </w:tc>
      </w:tr>
      <w:tr w:rsidR="00CA5C47" w:rsidRPr="00CA5C47" w14:paraId="137EA8F6" w14:textId="77777777" w:rsidTr="00CA5C47">
        <w:tc>
          <w:tcPr>
            <w:tcW w:w="742" w:type="dxa"/>
            <w:tcBorders>
              <w:top w:val="thinThickThinSmallGap" w:sz="24" w:space="0" w:color="auto"/>
              <w:left w:val="thinThickSmallGap" w:sz="24" w:space="0" w:color="auto"/>
              <w:bottom w:val="single" w:sz="4" w:space="0" w:color="auto"/>
            </w:tcBorders>
          </w:tcPr>
          <w:p w14:paraId="1AF9D3BB" w14:textId="55C84BF8" w:rsidR="00CA5C47" w:rsidRPr="00CA5C47" w:rsidRDefault="00CA5C47" w:rsidP="00CA5C47">
            <w:pPr>
              <w:rPr>
                <w:rFonts w:cstheme="minorHAnsi"/>
                <w:color w:val="000000" w:themeColor="text1"/>
              </w:rPr>
            </w:pPr>
            <w:r w:rsidRPr="00CA5C47">
              <w:rPr>
                <w:rFonts w:cstheme="minorHAnsi"/>
                <w:color w:val="000000" w:themeColor="text1"/>
              </w:rPr>
              <w:t>7.9</w:t>
            </w:r>
          </w:p>
        </w:tc>
        <w:tc>
          <w:tcPr>
            <w:tcW w:w="8528" w:type="dxa"/>
            <w:gridSpan w:val="2"/>
            <w:tcBorders>
              <w:top w:val="thinThickThinSmallGap" w:sz="24" w:space="0" w:color="auto"/>
              <w:bottom w:val="single" w:sz="4" w:space="0" w:color="auto"/>
              <w:right w:val="thickThinSmallGap" w:sz="24" w:space="0" w:color="auto"/>
            </w:tcBorders>
          </w:tcPr>
          <w:p w14:paraId="7D3C75C3" w14:textId="4D30027B" w:rsidR="00CA5C47" w:rsidRPr="00CA5C47" w:rsidRDefault="00CA5C47" w:rsidP="00CA5C47">
            <w:pPr>
              <w:rPr>
                <w:rFonts w:cstheme="minorHAnsi"/>
                <w:color w:val="000000" w:themeColor="text1"/>
              </w:rPr>
            </w:pPr>
            <w:r w:rsidRPr="00CA5C47">
              <w:rPr>
                <w:rFonts w:cstheme="minorHAnsi"/>
                <w:color w:val="000000" w:themeColor="text1"/>
                <w:shd w:val="clear" w:color="auto" w:fill="FFFFFF"/>
              </w:rPr>
              <w:t>Expressions, equations, and relationships. The student applies mathematical process standards to solve geometric problems. The student is expected to:</w:t>
            </w:r>
          </w:p>
        </w:tc>
      </w:tr>
      <w:tr w:rsidR="00CA5C47" w:rsidRPr="00CA5C47" w14:paraId="14020B2E" w14:textId="77777777" w:rsidTr="00CA5C47">
        <w:tc>
          <w:tcPr>
            <w:tcW w:w="742" w:type="dxa"/>
            <w:tcBorders>
              <w:top w:val="single" w:sz="4" w:space="0" w:color="auto"/>
              <w:left w:val="thinThickSmallGap" w:sz="24" w:space="0" w:color="auto"/>
              <w:bottom w:val="single" w:sz="4" w:space="0" w:color="auto"/>
            </w:tcBorders>
          </w:tcPr>
          <w:p w14:paraId="013550CF" w14:textId="411E8414" w:rsidR="00CA5C47" w:rsidRPr="00CA5C47" w:rsidRDefault="00CA5C47" w:rsidP="00CA5C47">
            <w:pPr>
              <w:rPr>
                <w:rFonts w:cstheme="minorHAnsi"/>
                <w:color w:val="000000" w:themeColor="text1"/>
              </w:rPr>
            </w:pPr>
            <w:r w:rsidRPr="00CA5C47">
              <w:rPr>
                <w:rFonts w:cstheme="minorHAnsi"/>
                <w:color w:val="000000" w:themeColor="text1"/>
              </w:rPr>
              <w:t>7.9A</w:t>
            </w:r>
          </w:p>
        </w:tc>
        <w:tc>
          <w:tcPr>
            <w:tcW w:w="4163" w:type="dxa"/>
            <w:tcBorders>
              <w:top w:val="single" w:sz="4" w:space="0" w:color="auto"/>
              <w:bottom w:val="single" w:sz="4" w:space="0" w:color="auto"/>
              <w:right w:val="single" w:sz="4" w:space="0" w:color="auto"/>
            </w:tcBorders>
          </w:tcPr>
          <w:p w14:paraId="7569BC62" w14:textId="72869F6E" w:rsidR="00CA5C47" w:rsidRPr="00CA5C47" w:rsidRDefault="00CA5C47" w:rsidP="00CA5C47">
            <w:pPr>
              <w:rPr>
                <w:rFonts w:cstheme="minorHAnsi"/>
                <w:color w:val="000000" w:themeColor="text1"/>
              </w:rPr>
            </w:pPr>
            <w:r w:rsidRPr="00CA5C47">
              <w:rPr>
                <w:rStyle w:val="insertionchar"/>
                <w:rFonts w:cstheme="minorHAnsi"/>
                <w:color w:val="000000" w:themeColor="text1"/>
              </w:rPr>
              <w:t>solve</w:t>
            </w:r>
            <w:r w:rsidRPr="00CA5C47">
              <w:rPr>
                <w:rStyle w:val="deletionchar"/>
                <w:rFonts w:cstheme="minorHAnsi"/>
                <w:color w:val="000000" w:themeColor="text1"/>
              </w:rPr>
              <w:t xml:space="preserve"> </w:t>
            </w:r>
            <w:r w:rsidRPr="00CA5C47">
              <w:rPr>
                <w:rFonts w:cstheme="minorHAnsi"/>
                <w:color w:val="000000" w:themeColor="text1"/>
                <w:shd w:val="clear" w:color="auto" w:fill="FFFFFF"/>
              </w:rPr>
              <w:t xml:space="preserve">problems involving the volume of rectangular prisms, triangular prisms, rectangular pyramids, </w:t>
            </w:r>
            <w:r w:rsidRPr="00CA5C47">
              <w:rPr>
                <w:rStyle w:val="insertionchar"/>
                <w:rFonts w:cstheme="minorHAnsi"/>
                <w:color w:val="000000" w:themeColor="text1"/>
              </w:rPr>
              <w:t>and</w:t>
            </w:r>
            <w:r w:rsidRPr="00CA5C47">
              <w:rPr>
                <w:rFonts w:cstheme="minorHAnsi"/>
                <w:color w:val="000000" w:themeColor="text1"/>
                <w:shd w:val="clear" w:color="auto" w:fill="FFFFFF"/>
              </w:rPr>
              <w:t xml:space="preserve"> triangular pyramids.</w:t>
            </w:r>
          </w:p>
        </w:tc>
        <w:tc>
          <w:tcPr>
            <w:tcW w:w="4365" w:type="dxa"/>
            <w:tcBorders>
              <w:top w:val="single" w:sz="4" w:space="0" w:color="auto"/>
              <w:left w:val="single" w:sz="4" w:space="0" w:color="auto"/>
              <w:bottom w:val="single" w:sz="4" w:space="0" w:color="auto"/>
              <w:right w:val="thickThinSmallGap" w:sz="24" w:space="0" w:color="auto"/>
            </w:tcBorders>
          </w:tcPr>
          <w:p w14:paraId="4F73E73C" w14:textId="77777777" w:rsidR="00CA5C47" w:rsidRPr="00CA5C47" w:rsidRDefault="00CA5C47" w:rsidP="00CA5C47">
            <w:pPr>
              <w:rPr>
                <w:rFonts w:cstheme="minorHAnsi"/>
                <w:color w:val="000000" w:themeColor="text1"/>
              </w:rPr>
            </w:pPr>
            <w:r w:rsidRPr="00CA5C47">
              <w:rPr>
                <w:rFonts w:cstheme="minorHAnsi"/>
                <w:color w:val="000000" w:themeColor="text1"/>
              </w:rPr>
              <w:t>6.8D</w:t>
            </w:r>
          </w:p>
          <w:p w14:paraId="746CFBBA" w14:textId="2C7AC197" w:rsidR="00CA5C47" w:rsidRPr="00CA5C47" w:rsidRDefault="00CA5C47" w:rsidP="00CA5C47">
            <w:pPr>
              <w:rPr>
                <w:rFonts w:cstheme="minorHAnsi"/>
                <w:color w:val="000000" w:themeColor="text1"/>
              </w:rPr>
            </w:pPr>
            <w:r w:rsidRPr="00CA5C47">
              <w:rPr>
                <w:rFonts w:cstheme="minorHAnsi"/>
                <w:color w:val="000000" w:themeColor="text1"/>
              </w:rPr>
              <w:t>determine solutions for problems involving the area of rectangles, parallelograms, trapezoids, and triangles and volume of right rectangular prisms where dimensions are positive rational numbers.</w:t>
            </w:r>
          </w:p>
        </w:tc>
      </w:tr>
      <w:tr w:rsidR="00CA5C47" w:rsidRPr="00CA5C47" w14:paraId="449794FF" w14:textId="77777777" w:rsidTr="00CA5C47">
        <w:tc>
          <w:tcPr>
            <w:tcW w:w="742" w:type="dxa"/>
            <w:tcBorders>
              <w:top w:val="single" w:sz="4" w:space="0" w:color="auto"/>
              <w:left w:val="thinThickSmallGap" w:sz="24" w:space="0" w:color="auto"/>
              <w:bottom w:val="single" w:sz="4" w:space="0" w:color="auto"/>
            </w:tcBorders>
          </w:tcPr>
          <w:p w14:paraId="7359A5A1" w14:textId="559AAF8F" w:rsidR="00CA5C47" w:rsidRPr="00CA5C47" w:rsidRDefault="00CA5C47" w:rsidP="00CA5C47">
            <w:pPr>
              <w:rPr>
                <w:rFonts w:cstheme="minorHAnsi"/>
                <w:color w:val="000000" w:themeColor="text1"/>
              </w:rPr>
            </w:pPr>
            <w:r w:rsidRPr="00CA5C47">
              <w:rPr>
                <w:rFonts w:cstheme="minorHAnsi"/>
                <w:color w:val="000000" w:themeColor="text1"/>
              </w:rPr>
              <w:t>7.9B</w:t>
            </w:r>
          </w:p>
        </w:tc>
        <w:tc>
          <w:tcPr>
            <w:tcW w:w="4163" w:type="dxa"/>
            <w:tcBorders>
              <w:top w:val="single" w:sz="4" w:space="0" w:color="auto"/>
              <w:bottom w:val="single" w:sz="4" w:space="0" w:color="auto"/>
              <w:right w:val="single" w:sz="4" w:space="0" w:color="auto"/>
            </w:tcBorders>
          </w:tcPr>
          <w:p w14:paraId="51340F71" w14:textId="78B5AFF4" w:rsidR="00CA5C47" w:rsidRPr="00CA5C47" w:rsidRDefault="00CA5C47" w:rsidP="00CA5C47">
            <w:pPr>
              <w:rPr>
                <w:rFonts w:cstheme="minorHAnsi"/>
                <w:color w:val="000000" w:themeColor="text1"/>
              </w:rPr>
            </w:pPr>
            <w:r w:rsidRPr="00CA5C47">
              <w:rPr>
                <w:rFonts w:cstheme="minorHAnsi"/>
                <w:color w:val="000000" w:themeColor="text1"/>
                <w:shd w:val="clear" w:color="auto" w:fill="FFFFFF"/>
              </w:rPr>
              <w:t>determine the circumference and area of circles.</w:t>
            </w:r>
          </w:p>
        </w:tc>
        <w:tc>
          <w:tcPr>
            <w:tcW w:w="4365" w:type="dxa"/>
            <w:tcBorders>
              <w:top w:val="single" w:sz="4" w:space="0" w:color="auto"/>
              <w:left w:val="single" w:sz="4" w:space="0" w:color="auto"/>
              <w:bottom w:val="single" w:sz="4" w:space="0" w:color="auto"/>
              <w:right w:val="thickThinSmallGap" w:sz="24" w:space="0" w:color="auto"/>
            </w:tcBorders>
          </w:tcPr>
          <w:p w14:paraId="42ACEB63" w14:textId="7E326680" w:rsidR="00CA5C47" w:rsidRPr="00CA5C47" w:rsidRDefault="00CA5C47" w:rsidP="00CA5C47">
            <w:pPr>
              <w:rPr>
                <w:rFonts w:cstheme="minorHAnsi"/>
                <w:color w:val="000000" w:themeColor="text1"/>
              </w:rPr>
            </w:pPr>
            <w:r w:rsidRPr="00CA5C47">
              <w:rPr>
                <w:rFonts w:cstheme="minorHAnsi"/>
                <w:color w:val="000000" w:themeColor="text1"/>
              </w:rPr>
              <w:t>6.8B</w:t>
            </w:r>
          </w:p>
          <w:p w14:paraId="08E17AF4" w14:textId="77777777" w:rsidR="00CA5C47" w:rsidRPr="00CA5C47" w:rsidRDefault="00CA5C47" w:rsidP="00CA5C47">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 xml:space="preserve">model area formulas for parallelograms, trapezoids, and triangles by decomposing and rearranging parts of these shapes. </w:t>
            </w:r>
          </w:p>
          <w:p w14:paraId="65F3E37A" w14:textId="1D8708CE" w:rsidR="00CA5C47" w:rsidRDefault="00CA5C47" w:rsidP="00CA5C47">
            <w:pPr>
              <w:rPr>
                <w:rFonts w:cstheme="minorHAnsi"/>
                <w:color w:val="000000" w:themeColor="text1"/>
              </w:rPr>
            </w:pPr>
          </w:p>
          <w:p w14:paraId="606990CA" w14:textId="4CE479F0" w:rsidR="00CA5C47" w:rsidRDefault="00CA5C47" w:rsidP="00CA5C47">
            <w:pPr>
              <w:rPr>
                <w:rFonts w:cstheme="minorHAnsi"/>
                <w:color w:val="000000" w:themeColor="text1"/>
              </w:rPr>
            </w:pPr>
          </w:p>
          <w:p w14:paraId="7426BCE2" w14:textId="77777777" w:rsidR="00CA5C47" w:rsidRPr="00CA5C47" w:rsidRDefault="00CA5C47" w:rsidP="00CA5C47">
            <w:pPr>
              <w:rPr>
                <w:rFonts w:cstheme="minorHAnsi"/>
                <w:color w:val="000000" w:themeColor="text1"/>
              </w:rPr>
            </w:pPr>
          </w:p>
          <w:p w14:paraId="253A5D7F" w14:textId="2872E8D8" w:rsidR="00CA5C47" w:rsidRPr="00CA5C47" w:rsidRDefault="00CA5C47" w:rsidP="00CA5C47">
            <w:pPr>
              <w:rPr>
                <w:rFonts w:cstheme="minorHAnsi"/>
                <w:color w:val="000000" w:themeColor="text1"/>
              </w:rPr>
            </w:pPr>
            <w:r w:rsidRPr="00CA5C47">
              <w:rPr>
                <w:rFonts w:cstheme="minorHAnsi"/>
                <w:color w:val="000000" w:themeColor="text1"/>
              </w:rPr>
              <w:lastRenderedPageBreak/>
              <w:t>6.8D</w:t>
            </w:r>
          </w:p>
          <w:p w14:paraId="554148ED" w14:textId="359DA6CB" w:rsidR="00CA5C47" w:rsidRPr="00CA5C47" w:rsidRDefault="00CA5C47" w:rsidP="00CA5C47">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 xml:space="preserve">determine solutions for problems involving the area of rectangles, parallelograms, trapezoids, and triangles and volume of right rectangular prisms where dimensions are positive rational numbers. </w:t>
            </w:r>
          </w:p>
        </w:tc>
      </w:tr>
      <w:tr w:rsidR="00CA5C47" w:rsidRPr="00CA5C47" w14:paraId="00D7EC31" w14:textId="77777777" w:rsidTr="00CA5C47">
        <w:tc>
          <w:tcPr>
            <w:tcW w:w="742" w:type="dxa"/>
            <w:tcBorders>
              <w:top w:val="single" w:sz="4" w:space="0" w:color="auto"/>
              <w:left w:val="thinThickSmallGap" w:sz="24" w:space="0" w:color="auto"/>
              <w:bottom w:val="single" w:sz="4" w:space="0" w:color="auto"/>
            </w:tcBorders>
          </w:tcPr>
          <w:p w14:paraId="415DAE6E" w14:textId="09DB19E6" w:rsidR="00CA5C47" w:rsidRPr="00CA5C47" w:rsidRDefault="00CA5C47" w:rsidP="00CA5C47">
            <w:pPr>
              <w:rPr>
                <w:rFonts w:cstheme="minorHAnsi"/>
                <w:color w:val="000000" w:themeColor="text1"/>
              </w:rPr>
            </w:pPr>
            <w:r w:rsidRPr="00CA5C47">
              <w:rPr>
                <w:rFonts w:cstheme="minorHAnsi"/>
                <w:color w:val="000000" w:themeColor="text1"/>
              </w:rPr>
              <w:lastRenderedPageBreak/>
              <w:t>7.9C</w:t>
            </w:r>
          </w:p>
        </w:tc>
        <w:tc>
          <w:tcPr>
            <w:tcW w:w="4163" w:type="dxa"/>
            <w:tcBorders>
              <w:top w:val="single" w:sz="4" w:space="0" w:color="auto"/>
              <w:bottom w:val="single" w:sz="4" w:space="0" w:color="auto"/>
              <w:right w:val="single" w:sz="4" w:space="0" w:color="auto"/>
            </w:tcBorders>
          </w:tcPr>
          <w:p w14:paraId="41F98355" w14:textId="4917D2F6" w:rsidR="00CA5C47" w:rsidRPr="00CA5C47" w:rsidRDefault="00CA5C47" w:rsidP="00CA5C47">
            <w:pPr>
              <w:rPr>
                <w:rFonts w:cstheme="minorHAnsi"/>
                <w:color w:val="000000" w:themeColor="text1"/>
              </w:rPr>
            </w:pPr>
            <w:r w:rsidRPr="00CA5C47">
              <w:rPr>
                <w:rFonts w:cstheme="minorHAnsi"/>
                <w:color w:val="000000" w:themeColor="text1"/>
                <w:shd w:val="clear" w:color="auto" w:fill="FFFFFF"/>
              </w:rPr>
              <w:t xml:space="preserve">determine the area of composite figures </w:t>
            </w:r>
            <w:r w:rsidRPr="00CA5C47">
              <w:rPr>
                <w:rStyle w:val="insertionchar"/>
                <w:rFonts w:cstheme="minorHAnsi"/>
                <w:color w:val="000000" w:themeColor="text1"/>
              </w:rPr>
              <w:t xml:space="preserve">containing combinations </w:t>
            </w:r>
            <w:r w:rsidRPr="00CA5C47">
              <w:rPr>
                <w:rFonts w:cstheme="minorHAnsi"/>
                <w:color w:val="000000" w:themeColor="text1"/>
                <w:shd w:val="clear" w:color="auto" w:fill="FFFFFF"/>
              </w:rPr>
              <w:t>of rectangles, squares, parallelograms, trapezoids, triangles, semicircles, and quarter circles.</w:t>
            </w:r>
          </w:p>
        </w:tc>
        <w:tc>
          <w:tcPr>
            <w:tcW w:w="4365" w:type="dxa"/>
            <w:tcBorders>
              <w:top w:val="single" w:sz="4" w:space="0" w:color="auto"/>
              <w:left w:val="single" w:sz="4" w:space="0" w:color="auto"/>
              <w:bottom w:val="single" w:sz="4" w:space="0" w:color="auto"/>
              <w:right w:val="thickThinSmallGap" w:sz="24" w:space="0" w:color="auto"/>
            </w:tcBorders>
          </w:tcPr>
          <w:p w14:paraId="76EEA899" w14:textId="77777777" w:rsidR="00CA5C47" w:rsidRPr="00CA5C47" w:rsidRDefault="00CA5C47" w:rsidP="00CA5C47">
            <w:pPr>
              <w:rPr>
                <w:rFonts w:cstheme="minorHAnsi"/>
                <w:color w:val="000000" w:themeColor="text1"/>
              </w:rPr>
            </w:pPr>
            <w:r w:rsidRPr="00CA5C47">
              <w:rPr>
                <w:rFonts w:cstheme="minorHAnsi"/>
                <w:color w:val="000000" w:themeColor="text1"/>
              </w:rPr>
              <w:t>6.8B</w:t>
            </w:r>
          </w:p>
          <w:p w14:paraId="1C3037C3" w14:textId="0D291BFF" w:rsidR="00CA5C47" w:rsidRPr="00CA5C47" w:rsidRDefault="00CA5C47" w:rsidP="00CA5C47">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 xml:space="preserve">model area formulas for parallelograms, trapezoids, and triangles by decomposing and rearranging parts of these shapes. </w:t>
            </w:r>
          </w:p>
        </w:tc>
      </w:tr>
      <w:tr w:rsidR="00CA5C47" w:rsidRPr="00CA5C47" w14:paraId="228E0650" w14:textId="77777777" w:rsidTr="00CA5C47">
        <w:tc>
          <w:tcPr>
            <w:tcW w:w="742" w:type="dxa"/>
            <w:tcBorders>
              <w:top w:val="single" w:sz="4" w:space="0" w:color="auto"/>
              <w:left w:val="thinThickSmallGap" w:sz="24" w:space="0" w:color="auto"/>
              <w:bottom w:val="thinThickThinSmallGap" w:sz="24" w:space="0" w:color="auto"/>
            </w:tcBorders>
          </w:tcPr>
          <w:p w14:paraId="5544F0C3" w14:textId="18432ED2" w:rsidR="00CA5C47" w:rsidRPr="00CA5C47" w:rsidRDefault="00CA5C47" w:rsidP="00CA5C47">
            <w:pPr>
              <w:rPr>
                <w:rFonts w:cstheme="minorHAnsi"/>
                <w:color w:val="000000" w:themeColor="text1"/>
              </w:rPr>
            </w:pPr>
            <w:r w:rsidRPr="00CA5C47">
              <w:rPr>
                <w:rFonts w:cstheme="minorHAnsi"/>
                <w:color w:val="000000" w:themeColor="text1"/>
              </w:rPr>
              <w:t>7.9D</w:t>
            </w:r>
          </w:p>
        </w:tc>
        <w:tc>
          <w:tcPr>
            <w:tcW w:w="4163" w:type="dxa"/>
            <w:tcBorders>
              <w:top w:val="single" w:sz="4" w:space="0" w:color="auto"/>
              <w:bottom w:val="thinThickThinSmallGap" w:sz="24" w:space="0" w:color="auto"/>
              <w:right w:val="single" w:sz="4" w:space="0" w:color="auto"/>
            </w:tcBorders>
          </w:tcPr>
          <w:p w14:paraId="185E663B" w14:textId="215D1EA2" w:rsidR="00CA5C47" w:rsidRPr="00CA5C47" w:rsidRDefault="00CA5C47" w:rsidP="00CA5C47">
            <w:pPr>
              <w:rPr>
                <w:rFonts w:cstheme="minorHAnsi"/>
                <w:color w:val="000000" w:themeColor="text1"/>
              </w:rPr>
            </w:pPr>
            <w:r w:rsidRPr="00CA5C47">
              <w:rPr>
                <w:rFonts w:cstheme="minorHAnsi"/>
                <w:color w:val="000000" w:themeColor="text1"/>
                <w:shd w:val="clear" w:color="auto" w:fill="FFFFFF"/>
              </w:rPr>
              <w:t xml:space="preserve">solve problems involving the </w:t>
            </w:r>
            <w:r w:rsidRPr="00CA5C47">
              <w:rPr>
                <w:rStyle w:val="insertionchar"/>
                <w:rFonts w:cstheme="minorHAnsi"/>
                <w:color w:val="000000" w:themeColor="text1"/>
              </w:rPr>
              <w:t xml:space="preserve">lateral and total </w:t>
            </w:r>
            <w:r w:rsidRPr="00CA5C47">
              <w:rPr>
                <w:rFonts w:cstheme="minorHAnsi"/>
                <w:color w:val="000000" w:themeColor="text1"/>
                <w:shd w:val="clear" w:color="auto" w:fill="FFFFFF"/>
              </w:rPr>
              <w:t xml:space="preserve">surface area of a rectangular prism, rectangular pyramid, triangular prism, </w:t>
            </w:r>
            <w:r w:rsidRPr="00CA5C47">
              <w:rPr>
                <w:rStyle w:val="insertionchar"/>
                <w:rFonts w:cstheme="minorHAnsi"/>
                <w:color w:val="000000" w:themeColor="text1"/>
              </w:rPr>
              <w:t>and</w:t>
            </w:r>
            <w:r w:rsidRPr="00CA5C47">
              <w:rPr>
                <w:rFonts w:cstheme="minorHAnsi"/>
                <w:color w:val="000000" w:themeColor="text1"/>
                <w:shd w:val="clear" w:color="auto" w:fill="FFFFFF"/>
              </w:rPr>
              <w:t xml:space="preserve"> triangular pyramid by determining the area of the </w:t>
            </w:r>
            <w:r w:rsidRPr="00CA5C47">
              <w:rPr>
                <w:rStyle w:val="insertionchar"/>
                <w:rFonts w:cstheme="minorHAnsi"/>
                <w:color w:val="000000" w:themeColor="text1"/>
              </w:rPr>
              <w:t>shape</w:t>
            </w:r>
            <w:r w:rsidRPr="00CA5C47">
              <w:rPr>
                <w:rFonts w:cstheme="minorHAnsi"/>
                <w:color w:val="000000" w:themeColor="text1"/>
                <w:shd w:val="clear" w:color="auto" w:fill="FFFFFF"/>
              </w:rPr>
              <w:t>'s net.</w:t>
            </w:r>
          </w:p>
        </w:tc>
        <w:tc>
          <w:tcPr>
            <w:tcW w:w="4365" w:type="dxa"/>
            <w:tcBorders>
              <w:top w:val="single" w:sz="4" w:space="0" w:color="auto"/>
              <w:left w:val="single" w:sz="4" w:space="0" w:color="auto"/>
              <w:bottom w:val="thinThickThinSmallGap" w:sz="24" w:space="0" w:color="auto"/>
              <w:right w:val="thickThinSmallGap" w:sz="24" w:space="0" w:color="auto"/>
            </w:tcBorders>
          </w:tcPr>
          <w:p w14:paraId="66F71103" w14:textId="77777777" w:rsidR="00CA5C47" w:rsidRPr="00CA5C47" w:rsidRDefault="00CA5C47" w:rsidP="00CA5C47">
            <w:pPr>
              <w:rPr>
                <w:rFonts w:cstheme="minorHAnsi"/>
                <w:color w:val="000000" w:themeColor="text1"/>
              </w:rPr>
            </w:pPr>
            <w:r w:rsidRPr="00CA5C47">
              <w:rPr>
                <w:rFonts w:cstheme="minorHAnsi"/>
                <w:color w:val="000000" w:themeColor="text1"/>
              </w:rPr>
              <w:t>6.8D</w:t>
            </w:r>
          </w:p>
          <w:p w14:paraId="50D550EA" w14:textId="548EB5B7" w:rsidR="00CA5C47" w:rsidRPr="00CA5C47" w:rsidRDefault="00CA5C47" w:rsidP="00CA5C47">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 xml:space="preserve">determine solutions for problems involving the area of rectangles, parallelograms, trapezoids, and triangles and volume of right rectangular prisms where dimensions are positive rational numbers. </w:t>
            </w:r>
          </w:p>
        </w:tc>
      </w:tr>
      <w:tr w:rsidR="00CA5C47" w:rsidRPr="00CA5C47" w14:paraId="331CF8CD" w14:textId="77777777" w:rsidTr="00CA5C47">
        <w:tc>
          <w:tcPr>
            <w:tcW w:w="742" w:type="dxa"/>
            <w:tcBorders>
              <w:top w:val="thinThickThinSmallGap" w:sz="24" w:space="0" w:color="auto"/>
              <w:left w:val="thinThickSmallGap" w:sz="24" w:space="0" w:color="auto"/>
            </w:tcBorders>
          </w:tcPr>
          <w:p w14:paraId="7B4C1440" w14:textId="1A8064A8" w:rsidR="00CA5C47" w:rsidRPr="00CA5C47" w:rsidRDefault="00CA5C47" w:rsidP="00CA5C47">
            <w:pPr>
              <w:rPr>
                <w:rFonts w:cstheme="minorHAnsi"/>
                <w:color w:val="000000" w:themeColor="text1"/>
              </w:rPr>
            </w:pPr>
            <w:r w:rsidRPr="00CA5C47">
              <w:rPr>
                <w:rFonts w:cstheme="minorHAnsi"/>
                <w:color w:val="000000" w:themeColor="text1"/>
              </w:rPr>
              <w:t>7.10</w:t>
            </w:r>
          </w:p>
        </w:tc>
        <w:tc>
          <w:tcPr>
            <w:tcW w:w="8528" w:type="dxa"/>
            <w:gridSpan w:val="2"/>
            <w:tcBorders>
              <w:top w:val="thinThickThinSmallGap" w:sz="24" w:space="0" w:color="auto"/>
              <w:right w:val="thickThinSmallGap" w:sz="24" w:space="0" w:color="auto"/>
            </w:tcBorders>
          </w:tcPr>
          <w:p w14:paraId="30B1E14C" w14:textId="2F51A6D1" w:rsidR="00CA5C47" w:rsidRPr="00CA5C47" w:rsidRDefault="00CA5C47" w:rsidP="00CA5C47">
            <w:pPr>
              <w:rPr>
                <w:rFonts w:cstheme="minorHAnsi"/>
                <w:color w:val="000000" w:themeColor="text1"/>
              </w:rPr>
            </w:pPr>
            <w:r w:rsidRPr="00CA5C47">
              <w:rPr>
                <w:rFonts w:cstheme="minorHAnsi"/>
                <w:color w:val="000000" w:themeColor="text1"/>
                <w:shd w:val="clear" w:color="auto" w:fill="FFFFFF"/>
              </w:rPr>
              <w:t>Expressions, equations, and relationships. The student applies mathematical process standards to use one-variable equations and inequalities to represent situations. The student is expected to:</w:t>
            </w:r>
          </w:p>
        </w:tc>
      </w:tr>
      <w:tr w:rsidR="00CA5C47" w:rsidRPr="00CA5C47" w14:paraId="24B0F2BF" w14:textId="77777777" w:rsidTr="00CA5C47">
        <w:tc>
          <w:tcPr>
            <w:tcW w:w="742" w:type="dxa"/>
            <w:tcBorders>
              <w:left w:val="thinThickSmallGap" w:sz="24" w:space="0" w:color="auto"/>
            </w:tcBorders>
          </w:tcPr>
          <w:p w14:paraId="7981A24B" w14:textId="4E60208D" w:rsidR="00CA5C47" w:rsidRPr="00CA5C47" w:rsidRDefault="00CA5C47" w:rsidP="00CA5C47">
            <w:pPr>
              <w:rPr>
                <w:rFonts w:cstheme="minorHAnsi"/>
                <w:color w:val="000000" w:themeColor="text1"/>
              </w:rPr>
            </w:pPr>
            <w:r w:rsidRPr="00CA5C47">
              <w:rPr>
                <w:rFonts w:cstheme="minorHAnsi"/>
                <w:color w:val="000000" w:themeColor="text1"/>
              </w:rPr>
              <w:t>7.10A</w:t>
            </w:r>
          </w:p>
        </w:tc>
        <w:tc>
          <w:tcPr>
            <w:tcW w:w="4163" w:type="dxa"/>
          </w:tcPr>
          <w:p w14:paraId="7D3BFE92" w14:textId="5091CDC3" w:rsidR="00CA5C47" w:rsidRPr="00CA5C47" w:rsidRDefault="00CA5C47" w:rsidP="00CA5C47">
            <w:pPr>
              <w:rPr>
                <w:rFonts w:cstheme="minorHAnsi"/>
                <w:color w:val="000000" w:themeColor="text1"/>
              </w:rPr>
            </w:pPr>
            <w:r w:rsidRPr="00CA5C47">
              <w:rPr>
                <w:rFonts w:cstheme="minorHAnsi"/>
                <w:color w:val="000000" w:themeColor="text1"/>
                <w:shd w:val="clear" w:color="auto" w:fill="FFFFFF"/>
              </w:rPr>
              <w:t xml:space="preserve">write one-variable, </w:t>
            </w:r>
            <w:r w:rsidRPr="00CA5C47">
              <w:rPr>
                <w:rStyle w:val="insertionchar"/>
                <w:rFonts w:cstheme="minorHAnsi"/>
                <w:color w:val="000000" w:themeColor="text1"/>
              </w:rPr>
              <w:t>two-step equations</w:t>
            </w:r>
            <w:r w:rsidRPr="00CA5C47">
              <w:rPr>
                <w:rFonts w:cstheme="minorHAnsi"/>
                <w:color w:val="000000" w:themeColor="text1"/>
                <w:shd w:val="clear" w:color="auto" w:fill="FFFFFF"/>
              </w:rPr>
              <w:t xml:space="preserve"> </w:t>
            </w:r>
            <w:r w:rsidRPr="00CA5C47">
              <w:rPr>
                <w:rStyle w:val="insertionchar"/>
                <w:rFonts w:cstheme="minorHAnsi"/>
                <w:color w:val="000000" w:themeColor="text1"/>
              </w:rPr>
              <w:t>and</w:t>
            </w:r>
            <w:r w:rsidRPr="00CA5C47">
              <w:rPr>
                <w:rFonts w:cstheme="minorHAnsi"/>
                <w:color w:val="000000" w:themeColor="text1"/>
                <w:shd w:val="clear" w:color="auto" w:fill="FFFFFF"/>
              </w:rPr>
              <w:t xml:space="preserve"> </w:t>
            </w:r>
            <w:r w:rsidRPr="00CA5C47">
              <w:rPr>
                <w:rStyle w:val="insertionchar"/>
                <w:rFonts w:cstheme="minorHAnsi"/>
                <w:color w:val="000000" w:themeColor="text1"/>
              </w:rPr>
              <w:t>inequalities</w:t>
            </w:r>
            <w:r w:rsidRPr="00CA5C47">
              <w:rPr>
                <w:rFonts w:cstheme="minorHAnsi"/>
                <w:color w:val="000000" w:themeColor="text1"/>
                <w:shd w:val="clear" w:color="auto" w:fill="FFFFFF"/>
              </w:rPr>
              <w:t xml:space="preserve"> to represent constraints or conditions within </w:t>
            </w:r>
            <w:r w:rsidRPr="00CA5C47">
              <w:rPr>
                <w:rStyle w:val="insertionchar"/>
                <w:rFonts w:cstheme="minorHAnsi"/>
                <w:color w:val="000000" w:themeColor="text1"/>
              </w:rPr>
              <w:t>problems.</w:t>
            </w:r>
          </w:p>
        </w:tc>
        <w:tc>
          <w:tcPr>
            <w:tcW w:w="4365" w:type="dxa"/>
            <w:tcBorders>
              <w:right w:val="thickThinSmallGap" w:sz="24" w:space="0" w:color="auto"/>
            </w:tcBorders>
          </w:tcPr>
          <w:p w14:paraId="75BE722C" w14:textId="77777777" w:rsidR="00CA5C47" w:rsidRPr="00CA5C47" w:rsidRDefault="00CA5C47" w:rsidP="00CA5C47">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6.9A</w:t>
            </w:r>
          </w:p>
          <w:p w14:paraId="39664D51" w14:textId="27F31AF4" w:rsidR="00CA5C47" w:rsidRPr="00CA5C47" w:rsidRDefault="00CA5C47" w:rsidP="00CA5C47">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 xml:space="preserve">write one-variable, one- step equations and inequalities to represent constraints or conditions within problems. </w:t>
            </w:r>
          </w:p>
        </w:tc>
      </w:tr>
      <w:tr w:rsidR="00CA5C47" w:rsidRPr="00CA5C47" w14:paraId="257B995B" w14:textId="77777777" w:rsidTr="00CA5C47">
        <w:tc>
          <w:tcPr>
            <w:tcW w:w="742" w:type="dxa"/>
            <w:tcBorders>
              <w:left w:val="thinThickSmallGap" w:sz="24" w:space="0" w:color="auto"/>
            </w:tcBorders>
          </w:tcPr>
          <w:p w14:paraId="335D4674" w14:textId="624CABC9" w:rsidR="00CA5C47" w:rsidRPr="00CA5C47" w:rsidRDefault="00CA5C47" w:rsidP="00CA5C47">
            <w:pPr>
              <w:rPr>
                <w:rFonts w:cstheme="minorHAnsi"/>
                <w:color w:val="000000" w:themeColor="text1"/>
              </w:rPr>
            </w:pPr>
            <w:r w:rsidRPr="00CA5C47">
              <w:rPr>
                <w:rFonts w:cstheme="minorHAnsi"/>
                <w:color w:val="000000" w:themeColor="text1"/>
              </w:rPr>
              <w:t>7.10B</w:t>
            </w:r>
          </w:p>
        </w:tc>
        <w:tc>
          <w:tcPr>
            <w:tcW w:w="4163" w:type="dxa"/>
          </w:tcPr>
          <w:p w14:paraId="1C64AB68" w14:textId="02C660AC" w:rsidR="00CA5C47" w:rsidRPr="00CA5C47" w:rsidRDefault="00CA5C47" w:rsidP="00CA5C47">
            <w:pPr>
              <w:rPr>
                <w:rFonts w:cstheme="minorHAnsi"/>
                <w:color w:val="000000" w:themeColor="text1"/>
              </w:rPr>
            </w:pPr>
            <w:r w:rsidRPr="00CA5C47">
              <w:rPr>
                <w:rFonts w:cstheme="minorHAnsi"/>
                <w:color w:val="000000" w:themeColor="text1"/>
                <w:shd w:val="clear" w:color="auto" w:fill="FFFFFF"/>
              </w:rPr>
              <w:t>represent solutions for one-variable,</w:t>
            </w:r>
            <w:r w:rsidRPr="00CA5C47">
              <w:rPr>
                <w:rStyle w:val="insertionchar"/>
                <w:rFonts w:cstheme="minorHAnsi"/>
                <w:color w:val="000000" w:themeColor="text1"/>
              </w:rPr>
              <w:t xml:space="preserve"> two-step</w:t>
            </w:r>
            <w:r w:rsidRPr="00CA5C47">
              <w:rPr>
                <w:rFonts w:cstheme="minorHAnsi"/>
                <w:color w:val="000000" w:themeColor="text1"/>
                <w:shd w:val="clear" w:color="auto" w:fill="FFFFFF"/>
              </w:rPr>
              <w:t xml:space="preserve"> </w:t>
            </w:r>
            <w:r w:rsidRPr="00CA5C47">
              <w:rPr>
                <w:rStyle w:val="insertionchar"/>
                <w:rFonts w:cstheme="minorHAnsi"/>
                <w:color w:val="000000" w:themeColor="text1"/>
              </w:rPr>
              <w:t>equations and inequalities</w:t>
            </w:r>
            <w:r w:rsidRPr="00CA5C47">
              <w:rPr>
                <w:rFonts w:cstheme="minorHAnsi"/>
                <w:color w:val="000000" w:themeColor="text1"/>
                <w:shd w:val="clear" w:color="auto" w:fill="FFFFFF"/>
              </w:rPr>
              <w:t xml:space="preserve"> on number </w:t>
            </w:r>
            <w:r w:rsidRPr="00CA5C47">
              <w:rPr>
                <w:rStyle w:val="insertionchar"/>
                <w:rFonts w:cstheme="minorHAnsi"/>
                <w:color w:val="000000" w:themeColor="text1"/>
              </w:rPr>
              <w:t>lines.</w:t>
            </w:r>
          </w:p>
        </w:tc>
        <w:tc>
          <w:tcPr>
            <w:tcW w:w="4365" w:type="dxa"/>
            <w:tcBorders>
              <w:right w:val="thickThinSmallGap" w:sz="24" w:space="0" w:color="auto"/>
            </w:tcBorders>
          </w:tcPr>
          <w:p w14:paraId="1211BCB4" w14:textId="77777777" w:rsidR="00CA5C47" w:rsidRPr="00CA5C47" w:rsidRDefault="00CA5C47" w:rsidP="00CA5C47">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6.9B</w:t>
            </w:r>
          </w:p>
          <w:p w14:paraId="5ADB2DDF" w14:textId="0ADF5572" w:rsidR="00CA5C47" w:rsidRPr="00CA5C47" w:rsidRDefault="00CA5C47" w:rsidP="00CA5C47">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 xml:space="preserve">represent solutions for one-variable, one-step equations and inequalities on number lines. </w:t>
            </w:r>
          </w:p>
        </w:tc>
      </w:tr>
      <w:tr w:rsidR="00CA5C47" w:rsidRPr="00CA5C47" w14:paraId="2FF5A914" w14:textId="77777777" w:rsidTr="00CA5C47">
        <w:tc>
          <w:tcPr>
            <w:tcW w:w="742" w:type="dxa"/>
            <w:tcBorders>
              <w:left w:val="thinThickSmallGap" w:sz="24" w:space="0" w:color="auto"/>
            </w:tcBorders>
          </w:tcPr>
          <w:p w14:paraId="268B8945" w14:textId="0052AD9F" w:rsidR="00CA5C47" w:rsidRPr="00CA5C47" w:rsidRDefault="00CA5C47" w:rsidP="00CA5C47">
            <w:pPr>
              <w:rPr>
                <w:rFonts w:cstheme="minorHAnsi"/>
                <w:color w:val="000000" w:themeColor="text1"/>
              </w:rPr>
            </w:pPr>
            <w:r w:rsidRPr="00CA5C47">
              <w:rPr>
                <w:rFonts w:cstheme="minorHAnsi"/>
                <w:color w:val="000000" w:themeColor="text1"/>
              </w:rPr>
              <w:t>7.10C</w:t>
            </w:r>
          </w:p>
        </w:tc>
        <w:tc>
          <w:tcPr>
            <w:tcW w:w="4163" w:type="dxa"/>
          </w:tcPr>
          <w:p w14:paraId="521DEA66" w14:textId="27FD42B4" w:rsidR="00CA5C47" w:rsidRPr="00CA5C47" w:rsidRDefault="00CA5C47" w:rsidP="00CA5C47">
            <w:pPr>
              <w:rPr>
                <w:rFonts w:cstheme="minorHAnsi"/>
                <w:color w:val="000000" w:themeColor="text1"/>
              </w:rPr>
            </w:pPr>
            <w:r w:rsidRPr="00CA5C47">
              <w:rPr>
                <w:rFonts w:cstheme="minorHAnsi"/>
                <w:color w:val="000000" w:themeColor="text1"/>
                <w:shd w:val="clear" w:color="auto" w:fill="FFFFFF"/>
              </w:rPr>
              <w:t xml:space="preserve">write a corresponding real-world problem given a one-variable, </w:t>
            </w:r>
            <w:r w:rsidRPr="00CA5C47">
              <w:rPr>
                <w:rStyle w:val="insertionchar"/>
                <w:rFonts w:cstheme="minorHAnsi"/>
                <w:color w:val="000000" w:themeColor="text1"/>
              </w:rPr>
              <w:t>two-step</w:t>
            </w:r>
            <w:r w:rsidRPr="00CA5C47">
              <w:rPr>
                <w:rFonts w:cstheme="minorHAnsi"/>
                <w:color w:val="000000" w:themeColor="text1"/>
                <w:shd w:val="clear" w:color="auto" w:fill="FFFFFF"/>
              </w:rPr>
              <w:t xml:space="preserve"> </w:t>
            </w:r>
            <w:r w:rsidRPr="00CA5C47">
              <w:rPr>
                <w:rStyle w:val="deletionchar"/>
                <w:rFonts w:cstheme="minorHAnsi"/>
                <w:color w:val="000000" w:themeColor="text1"/>
              </w:rPr>
              <w:t>equation</w:t>
            </w:r>
            <w:r w:rsidRPr="00CA5C47">
              <w:rPr>
                <w:rStyle w:val="insertionchar"/>
                <w:rFonts w:cstheme="minorHAnsi"/>
                <w:color w:val="000000" w:themeColor="text1"/>
              </w:rPr>
              <w:t xml:space="preserve"> or</w:t>
            </w:r>
            <w:r w:rsidRPr="00CA5C47">
              <w:rPr>
                <w:rFonts w:cstheme="minorHAnsi"/>
                <w:color w:val="000000" w:themeColor="text1"/>
                <w:shd w:val="clear" w:color="auto" w:fill="FFFFFF"/>
              </w:rPr>
              <w:t xml:space="preserve"> </w:t>
            </w:r>
            <w:r w:rsidRPr="00CA5C47">
              <w:rPr>
                <w:rStyle w:val="deletionchar"/>
                <w:rFonts w:cstheme="minorHAnsi"/>
                <w:color w:val="000000" w:themeColor="text1"/>
              </w:rPr>
              <w:t>inequality.</w:t>
            </w:r>
          </w:p>
        </w:tc>
        <w:tc>
          <w:tcPr>
            <w:tcW w:w="4365" w:type="dxa"/>
            <w:tcBorders>
              <w:right w:val="thickThinSmallGap" w:sz="24" w:space="0" w:color="auto"/>
            </w:tcBorders>
          </w:tcPr>
          <w:p w14:paraId="0799A6D6" w14:textId="5BDCBDB1" w:rsidR="00CA5C47" w:rsidRPr="00CA5C47" w:rsidRDefault="00CA5C47" w:rsidP="00CA5C47">
            <w:pPr>
              <w:rPr>
                <w:rFonts w:cstheme="minorHAnsi"/>
                <w:color w:val="000000" w:themeColor="text1"/>
              </w:rPr>
            </w:pPr>
            <w:r w:rsidRPr="00CA5C47">
              <w:rPr>
                <w:rFonts w:cstheme="minorHAnsi"/>
                <w:color w:val="000000" w:themeColor="text1"/>
              </w:rPr>
              <w:t>6.9C</w:t>
            </w:r>
          </w:p>
          <w:p w14:paraId="47E17942" w14:textId="15A3A7E8" w:rsidR="00CA5C47" w:rsidRPr="00CA5C47" w:rsidRDefault="00CA5C47" w:rsidP="00CA5C47">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 xml:space="preserve">write corresponding real- world problems given one- variable, one-step equations or inequalities. </w:t>
            </w:r>
          </w:p>
        </w:tc>
      </w:tr>
      <w:tr w:rsidR="00CA5C47" w:rsidRPr="00CA5C47" w14:paraId="5D8D8950" w14:textId="77777777" w:rsidTr="00CA5C47">
        <w:tc>
          <w:tcPr>
            <w:tcW w:w="742" w:type="dxa"/>
            <w:tcBorders>
              <w:top w:val="thinThickThinSmallGap" w:sz="24" w:space="0" w:color="auto"/>
              <w:left w:val="thinThickSmallGap" w:sz="24" w:space="0" w:color="auto"/>
            </w:tcBorders>
          </w:tcPr>
          <w:p w14:paraId="157786F4" w14:textId="282523DF" w:rsidR="00CA5C47" w:rsidRPr="00CA5C47" w:rsidRDefault="00CA5C47" w:rsidP="00CA5C47">
            <w:pPr>
              <w:rPr>
                <w:rFonts w:cstheme="minorHAnsi"/>
                <w:color w:val="000000" w:themeColor="text1"/>
              </w:rPr>
            </w:pPr>
            <w:r w:rsidRPr="00CA5C47">
              <w:rPr>
                <w:rFonts w:cstheme="minorHAnsi"/>
                <w:color w:val="000000" w:themeColor="text1"/>
              </w:rPr>
              <w:t>7.11</w:t>
            </w:r>
          </w:p>
        </w:tc>
        <w:tc>
          <w:tcPr>
            <w:tcW w:w="8528" w:type="dxa"/>
            <w:gridSpan w:val="2"/>
            <w:tcBorders>
              <w:top w:val="thinThickThinSmallGap" w:sz="24" w:space="0" w:color="auto"/>
              <w:right w:val="thickThinSmallGap" w:sz="24" w:space="0" w:color="auto"/>
            </w:tcBorders>
          </w:tcPr>
          <w:p w14:paraId="2580E994" w14:textId="30C8DDB6" w:rsidR="00CA5C47" w:rsidRPr="00CA5C47" w:rsidRDefault="00CA5C47" w:rsidP="00CA5C47">
            <w:pPr>
              <w:rPr>
                <w:rFonts w:cstheme="minorHAnsi"/>
                <w:color w:val="000000" w:themeColor="text1"/>
              </w:rPr>
            </w:pPr>
            <w:r w:rsidRPr="00CA5C47">
              <w:rPr>
                <w:rFonts w:cstheme="minorHAnsi"/>
                <w:color w:val="000000" w:themeColor="text1"/>
                <w:shd w:val="clear" w:color="auto" w:fill="FFFFFF"/>
              </w:rPr>
              <w:t>Expressions, equations, and relationships. The student applies mathematical process standards to solve one-variable equations and inequalities. The student is expected to:</w:t>
            </w:r>
          </w:p>
        </w:tc>
      </w:tr>
      <w:tr w:rsidR="00CA5C47" w:rsidRPr="00CA5C47" w14:paraId="38645772" w14:textId="77777777" w:rsidTr="00CA5C47">
        <w:tc>
          <w:tcPr>
            <w:tcW w:w="742" w:type="dxa"/>
            <w:tcBorders>
              <w:left w:val="thinThickSmallGap" w:sz="24" w:space="0" w:color="auto"/>
              <w:bottom w:val="single" w:sz="4" w:space="0" w:color="auto"/>
            </w:tcBorders>
          </w:tcPr>
          <w:p w14:paraId="19D9A4E5" w14:textId="6613ABDD" w:rsidR="00CA5C47" w:rsidRPr="00CA5C47" w:rsidRDefault="00CA5C47" w:rsidP="00CA5C47">
            <w:pPr>
              <w:rPr>
                <w:rFonts w:cstheme="minorHAnsi"/>
                <w:color w:val="000000" w:themeColor="text1"/>
              </w:rPr>
            </w:pPr>
            <w:r w:rsidRPr="00CA5C47">
              <w:rPr>
                <w:rFonts w:cstheme="minorHAnsi"/>
                <w:color w:val="000000" w:themeColor="text1"/>
              </w:rPr>
              <w:t>7.11A</w:t>
            </w:r>
          </w:p>
        </w:tc>
        <w:tc>
          <w:tcPr>
            <w:tcW w:w="4163" w:type="dxa"/>
            <w:tcBorders>
              <w:bottom w:val="single" w:sz="4" w:space="0" w:color="auto"/>
            </w:tcBorders>
          </w:tcPr>
          <w:p w14:paraId="4D97AF12" w14:textId="5B25BC2D" w:rsidR="00CA5C47" w:rsidRPr="00CA5C47" w:rsidRDefault="00CA5C47" w:rsidP="00CA5C47">
            <w:pPr>
              <w:rPr>
                <w:rFonts w:cstheme="minorHAnsi"/>
                <w:color w:val="000000" w:themeColor="text1"/>
              </w:rPr>
            </w:pPr>
            <w:r w:rsidRPr="00CA5C47">
              <w:rPr>
                <w:rFonts w:cstheme="minorHAnsi"/>
                <w:color w:val="000000" w:themeColor="text1"/>
                <w:shd w:val="clear" w:color="auto" w:fill="FFFFFF"/>
              </w:rPr>
              <w:t xml:space="preserve">model and solve one-variable, </w:t>
            </w:r>
            <w:r w:rsidRPr="00CA5C47">
              <w:rPr>
                <w:rStyle w:val="insertionchar"/>
                <w:rFonts w:cstheme="minorHAnsi"/>
                <w:color w:val="000000" w:themeColor="text1"/>
              </w:rPr>
              <w:t>two-step</w:t>
            </w:r>
            <w:r w:rsidRPr="00CA5C47">
              <w:rPr>
                <w:rStyle w:val="deletionchar"/>
                <w:rFonts w:cstheme="minorHAnsi"/>
                <w:color w:val="000000" w:themeColor="text1"/>
              </w:rPr>
              <w:t xml:space="preserve"> </w:t>
            </w:r>
            <w:r w:rsidRPr="00CA5C47">
              <w:rPr>
                <w:rFonts w:cstheme="minorHAnsi"/>
                <w:color w:val="000000" w:themeColor="text1"/>
                <w:shd w:val="clear" w:color="auto" w:fill="FFFFFF"/>
              </w:rPr>
              <w:t>equations and inequalities.</w:t>
            </w:r>
          </w:p>
        </w:tc>
        <w:tc>
          <w:tcPr>
            <w:tcW w:w="4365" w:type="dxa"/>
            <w:tcBorders>
              <w:bottom w:val="single" w:sz="4" w:space="0" w:color="auto"/>
              <w:right w:val="thickThinSmallGap" w:sz="24" w:space="0" w:color="auto"/>
            </w:tcBorders>
          </w:tcPr>
          <w:p w14:paraId="6AEB560D" w14:textId="77777777" w:rsidR="00CA5C47" w:rsidRPr="00CA5C47" w:rsidRDefault="00CA5C47" w:rsidP="00CA5C47">
            <w:pPr>
              <w:rPr>
                <w:rFonts w:cstheme="minorHAnsi"/>
                <w:color w:val="000000" w:themeColor="text1"/>
              </w:rPr>
            </w:pPr>
            <w:r w:rsidRPr="00CA5C47">
              <w:rPr>
                <w:rFonts w:cstheme="minorHAnsi"/>
                <w:color w:val="000000" w:themeColor="text1"/>
              </w:rPr>
              <w:t>6.10A</w:t>
            </w:r>
          </w:p>
          <w:p w14:paraId="4F242320" w14:textId="44CFAD0C" w:rsidR="00CA5C47" w:rsidRPr="00CA5C47" w:rsidRDefault="00CA5C47" w:rsidP="00CA5C47">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 xml:space="preserve">model and solve one- variable, one-step equations and inequalities that represent problems, including geometric concepts. </w:t>
            </w:r>
          </w:p>
        </w:tc>
      </w:tr>
      <w:tr w:rsidR="00CA5C47" w:rsidRPr="00CA5C47" w14:paraId="6F625CA6" w14:textId="77777777" w:rsidTr="00CA5C47">
        <w:tc>
          <w:tcPr>
            <w:tcW w:w="742" w:type="dxa"/>
            <w:tcBorders>
              <w:left w:val="thinThickSmallGap" w:sz="24" w:space="0" w:color="auto"/>
              <w:bottom w:val="single" w:sz="4" w:space="0" w:color="auto"/>
            </w:tcBorders>
          </w:tcPr>
          <w:p w14:paraId="4F16742E" w14:textId="12F376DC" w:rsidR="00CA5C47" w:rsidRPr="00CA5C47" w:rsidRDefault="00CA5C47" w:rsidP="00CA5C47">
            <w:pPr>
              <w:rPr>
                <w:rFonts w:cstheme="minorHAnsi"/>
                <w:color w:val="000000" w:themeColor="text1"/>
              </w:rPr>
            </w:pPr>
            <w:r w:rsidRPr="00CA5C47">
              <w:rPr>
                <w:rFonts w:cstheme="minorHAnsi"/>
                <w:color w:val="000000" w:themeColor="text1"/>
              </w:rPr>
              <w:t>7.11B</w:t>
            </w:r>
          </w:p>
        </w:tc>
        <w:tc>
          <w:tcPr>
            <w:tcW w:w="4163" w:type="dxa"/>
            <w:tcBorders>
              <w:bottom w:val="single" w:sz="4" w:space="0" w:color="auto"/>
            </w:tcBorders>
          </w:tcPr>
          <w:p w14:paraId="2B73EED7" w14:textId="331B1D91" w:rsidR="00CA5C47" w:rsidRPr="00CA5C47" w:rsidRDefault="00CA5C47" w:rsidP="00CA5C47">
            <w:pPr>
              <w:rPr>
                <w:rFonts w:cstheme="minorHAnsi"/>
                <w:color w:val="000000" w:themeColor="text1"/>
              </w:rPr>
            </w:pPr>
            <w:r w:rsidRPr="00CA5C47">
              <w:rPr>
                <w:rFonts w:cstheme="minorHAnsi"/>
                <w:color w:val="000000" w:themeColor="text1"/>
                <w:shd w:val="clear" w:color="auto" w:fill="FFFFFF"/>
              </w:rPr>
              <w:t xml:space="preserve">determine </w:t>
            </w:r>
            <w:r w:rsidRPr="00CA5C47">
              <w:rPr>
                <w:rStyle w:val="insertionchar"/>
                <w:rFonts w:cstheme="minorHAnsi"/>
                <w:color w:val="000000" w:themeColor="text1"/>
              </w:rPr>
              <w:t xml:space="preserve">if </w:t>
            </w:r>
            <w:r w:rsidRPr="00CA5C47">
              <w:rPr>
                <w:rFonts w:cstheme="minorHAnsi"/>
                <w:color w:val="000000" w:themeColor="text1"/>
                <w:shd w:val="clear" w:color="auto" w:fill="FFFFFF"/>
              </w:rPr>
              <w:t>the</w:t>
            </w:r>
            <w:r w:rsidRPr="00CA5C47">
              <w:rPr>
                <w:rStyle w:val="insertionchar"/>
                <w:rFonts w:cstheme="minorHAnsi"/>
                <w:color w:val="000000" w:themeColor="text1"/>
              </w:rPr>
              <w:t xml:space="preserve"> given</w:t>
            </w:r>
            <w:r w:rsidRPr="00CA5C47">
              <w:rPr>
                <w:rFonts w:cstheme="minorHAnsi"/>
                <w:color w:val="000000" w:themeColor="text1"/>
                <w:shd w:val="clear" w:color="auto" w:fill="FFFFFF"/>
              </w:rPr>
              <w:t xml:space="preserve"> value(s) make(s) one-variable, </w:t>
            </w:r>
            <w:r w:rsidRPr="00CA5C47">
              <w:rPr>
                <w:rStyle w:val="insertionchar"/>
                <w:rFonts w:cstheme="minorHAnsi"/>
                <w:color w:val="000000" w:themeColor="text1"/>
              </w:rPr>
              <w:t>two-step</w:t>
            </w:r>
            <w:r w:rsidRPr="00CA5C47">
              <w:rPr>
                <w:rFonts w:cstheme="minorHAnsi"/>
                <w:color w:val="000000" w:themeColor="text1"/>
                <w:shd w:val="clear" w:color="auto" w:fill="FFFFFF"/>
              </w:rPr>
              <w:t xml:space="preserve"> </w:t>
            </w:r>
            <w:r w:rsidRPr="00CA5C47">
              <w:rPr>
                <w:rStyle w:val="insertionchar"/>
                <w:rFonts w:cstheme="minorHAnsi"/>
                <w:color w:val="000000" w:themeColor="text1"/>
              </w:rPr>
              <w:t>equations</w:t>
            </w:r>
            <w:r w:rsidRPr="00CA5C47">
              <w:rPr>
                <w:rFonts w:cstheme="minorHAnsi"/>
                <w:color w:val="000000" w:themeColor="text1"/>
                <w:shd w:val="clear" w:color="auto" w:fill="FFFFFF"/>
              </w:rPr>
              <w:t xml:space="preserve"> </w:t>
            </w:r>
            <w:r w:rsidRPr="00CA5C47">
              <w:rPr>
                <w:rStyle w:val="insertionchar"/>
                <w:rFonts w:cstheme="minorHAnsi"/>
                <w:color w:val="000000" w:themeColor="text1"/>
              </w:rPr>
              <w:t>and</w:t>
            </w:r>
            <w:r w:rsidRPr="00CA5C47">
              <w:rPr>
                <w:rFonts w:cstheme="minorHAnsi"/>
                <w:color w:val="000000" w:themeColor="text1"/>
                <w:shd w:val="clear" w:color="auto" w:fill="FFFFFF"/>
              </w:rPr>
              <w:t xml:space="preserve"> </w:t>
            </w:r>
            <w:r w:rsidRPr="00CA5C47">
              <w:rPr>
                <w:rStyle w:val="insertionchar"/>
                <w:rFonts w:cstheme="minorHAnsi"/>
                <w:color w:val="000000" w:themeColor="text1"/>
              </w:rPr>
              <w:t>inequalities</w:t>
            </w:r>
            <w:r w:rsidRPr="00CA5C47">
              <w:rPr>
                <w:rFonts w:cstheme="minorHAnsi"/>
                <w:color w:val="000000" w:themeColor="text1"/>
                <w:shd w:val="clear" w:color="auto" w:fill="FFFFFF"/>
              </w:rPr>
              <w:t xml:space="preserve"> true</w:t>
            </w:r>
          </w:p>
        </w:tc>
        <w:tc>
          <w:tcPr>
            <w:tcW w:w="4365" w:type="dxa"/>
            <w:tcBorders>
              <w:bottom w:val="single" w:sz="4" w:space="0" w:color="auto"/>
              <w:right w:val="thickThinSmallGap" w:sz="24" w:space="0" w:color="auto"/>
            </w:tcBorders>
          </w:tcPr>
          <w:p w14:paraId="66FB1604" w14:textId="77777777" w:rsidR="00CA5C47" w:rsidRPr="00CA5C47" w:rsidRDefault="00CA5C47" w:rsidP="00CA5C47">
            <w:pPr>
              <w:rPr>
                <w:rFonts w:cstheme="minorHAnsi"/>
                <w:color w:val="000000" w:themeColor="text1"/>
              </w:rPr>
            </w:pPr>
            <w:r w:rsidRPr="00CA5C47">
              <w:rPr>
                <w:rFonts w:cstheme="minorHAnsi"/>
                <w:color w:val="000000" w:themeColor="text1"/>
              </w:rPr>
              <w:t>6.10B</w:t>
            </w:r>
          </w:p>
          <w:p w14:paraId="199E77B0" w14:textId="2D00B5F9" w:rsidR="00CA5C47" w:rsidRPr="00CA5C47" w:rsidRDefault="00CA5C47" w:rsidP="00CA5C47">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 xml:space="preserve">determine if the given value(s) make(s) one-variable, one-step equations or inequalities true. </w:t>
            </w:r>
          </w:p>
        </w:tc>
      </w:tr>
      <w:tr w:rsidR="00CA5C47" w:rsidRPr="00CA5C47" w14:paraId="41C50EDE" w14:textId="77777777" w:rsidTr="00CA5C47">
        <w:tc>
          <w:tcPr>
            <w:tcW w:w="742" w:type="dxa"/>
            <w:tcBorders>
              <w:left w:val="thinThickSmallGap" w:sz="24" w:space="0" w:color="auto"/>
              <w:bottom w:val="thinThickThinSmallGap" w:sz="24" w:space="0" w:color="auto"/>
            </w:tcBorders>
          </w:tcPr>
          <w:p w14:paraId="7C7B7B90" w14:textId="6EFE35D3" w:rsidR="00CA5C47" w:rsidRPr="00CA5C47" w:rsidRDefault="00CA5C47" w:rsidP="00CA5C47">
            <w:pPr>
              <w:rPr>
                <w:rFonts w:cstheme="minorHAnsi"/>
                <w:color w:val="000000" w:themeColor="text1"/>
              </w:rPr>
            </w:pPr>
            <w:r w:rsidRPr="00CA5C47">
              <w:rPr>
                <w:rFonts w:cstheme="minorHAnsi"/>
                <w:color w:val="000000" w:themeColor="text1"/>
              </w:rPr>
              <w:t>7.11C</w:t>
            </w:r>
          </w:p>
        </w:tc>
        <w:tc>
          <w:tcPr>
            <w:tcW w:w="4163" w:type="dxa"/>
            <w:tcBorders>
              <w:bottom w:val="thinThickThinSmallGap" w:sz="24" w:space="0" w:color="auto"/>
            </w:tcBorders>
          </w:tcPr>
          <w:p w14:paraId="28404AA3" w14:textId="0F51EDFF" w:rsidR="00CA5C47" w:rsidRPr="00CA5C47" w:rsidRDefault="00CA5C47" w:rsidP="00CA5C47">
            <w:pPr>
              <w:rPr>
                <w:rFonts w:cstheme="minorHAnsi"/>
                <w:color w:val="000000" w:themeColor="text1"/>
              </w:rPr>
            </w:pPr>
            <w:r w:rsidRPr="00CA5C47">
              <w:rPr>
                <w:rFonts w:cstheme="minorHAnsi"/>
                <w:color w:val="000000" w:themeColor="text1"/>
                <w:shd w:val="clear" w:color="auto" w:fill="FFFFFF"/>
              </w:rPr>
              <w:t>write and solve equations using geometry concepts, including the sum of the angles in a triangle, and angle relationships.</w:t>
            </w:r>
          </w:p>
        </w:tc>
        <w:tc>
          <w:tcPr>
            <w:tcW w:w="4365" w:type="dxa"/>
            <w:tcBorders>
              <w:bottom w:val="thinThickThinSmallGap" w:sz="24" w:space="0" w:color="auto"/>
              <w:right w:val="thickThinSmallGap" w:sz="24" w:space="0" w:color="auto"/>
            </w:tcBorders>
          </w:tcPr>
          <w:p w14:paraId="5ABF0A65" w14:textId="77777777" w:rsidR="00CA5C47" w:rsidRPr="00CA5C47" w:rsidRDefault="00CA5C47" w:rsidP="00CA5C47">
            <w:pPr>
              <w:rPr>
                <w:rFonts w:cstheme="minorHAnsi"/>
                <w:color w:val="000000" w:themeColor="text1"/>
              </w:rPr>
            </w:pPr>
            <w:r w:rsidRPr="00CA5C47">
              <w:rPr>
                <w:rFonts w:cstheme="minorHAnsi"/>
                <w:color w:val="000000" w:themeColor="text1"/>
              </w:rPr>
              <w:t>6.8A</w:t>
            </w:r>
          </w:p>
          <w:p w14:paraId="457C047D" w14:textId="53F53F6C" w:rsidR="00CA5C47" w:rsidRPr="00CA5C47" w:rsidRDefault="00CA5C47" w:rsidP="00CA5C47">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 xml:space="preserve">extend previous knowledge of triangles and their properties to include the sum of angles of a triangle, the relationship between the lengths of sides and measures of angles in a triangle, and determining when three lengths form a triangle. </w:t>
            </w:r>
          </w:p>
        </w:tc>
      </w:tr>
    </w:tbl>
    <w:p w14:paraId="3DBA4AA4" w14:textId="77777777" w:rsidR="00CA5C47" w:rsidRDefault="00CA5C47">
      <w:r>
        <w:br w:type="page"/>
      </w:r>
    </w:p>
    <w:tbl>
      <w:tblPr>
        <w:tblStyle w:val="TableGrid"/>
        <w:tblW w:w="0" w:type="auto"/>
        <w:tblLook w:val="04A0" w:firstRow="1" w:lastRow="0" w:firstColumn="1" w:lastColumn="0" w:noHBand="0" w:noVBand="1"/>
      </w:tblPr>
      <w:tblGrid>
        <w:gridCol w:w="742"/>
        <w:gridCol w:w="4163"/>
        <w:gridCol w:w="4365"/>
      </w:tblGrid>
      <w:tr w:rsidR="00CA5C47" w:rsidRPr="00CA5C47" w14:paraId="255BE90F" w14:textId="77777777" w:rsidTr="00CA5C47">
        <w:tc>
          <w:tcPr>
            <w:tcW w:w="742" w:type="dxa"/>
            <w:tcBorders>
              <w:top w:val="thinThickThinSmallGap" w:sz="24" w:space="0" w:color="auto"/>
              <w:left w:val="thinThickSmallGap" w:sz="24" w:space="0" w:color="auto"/>
            </w:tcBorders>
          </w:tcPr>
          <w:p w14:paraId="3FD84439" w14:textId="5162288B" w:rsidR="00CA5C47" w:rsidRPr="00CA5C47" w:rsidRDefault="00CA5C47" w:rsidP="00CA5C47">
            <w:pPr>
              <w:rPr>
                <w:rFonts w:cstheme="minorHAnsi"/>
                <w:color w:val="000000" w:themeColor="text1"/>
              </w:rPr>
            </w:pPr>
            <w:r w:rsidRPr="00CA5C47">
              <w:rPr>
                <w:rFonts w:cstheme="minorHAnsi"/>
                <w:color w:val="000000" w:themeColor="text1"/>
              </w:rPr>
              <w:lastRenderedPageBreak/>
              <w:t>7.12</w:t>
            </w:r>
          </w:p>
        </w:tc>
        <w:tc>
          <w:tcPr>
            <w:tcW w:w="8528" w:type="dxa"/>
            <w:gridSpan w:val="2"/>
            <w:tcBorders>
              <w:top w:val="thinThickThinSmallGap" w:sz="24" w:space="0" w:color="auto"/>
              <w:right w:val="thickThinSmallGap" w:sz="24" w:space="0" w:color="auto"/>
            </w:tcBorders>
          </w:tcPr>
          <w:p w14:paraId="66BE15EC" w14:textId="7BBD3183" w:rsidR="00CA5C47" w:rsidRPr="00CA5C47" w:rsidRDefault="00CA5C47" w:rsidP="00CA5C47">
            <w:pPr>
              <w:rPr>
                <w:rFonts w:cstheme="minorHAnsi"/>
                <w:color w:val="000000" w:themeColor="text1"/>
              </w:rPr>
            </w:pPr>
            <w:r w:rsidRPr="00CA5C47">
              <w:rPr>
                <w:rFonts w:cstheme="minorHAnsi"/>
                <w:color w:val="000000" w:themeColor="text1"/>
                <w:shd w:val="clear" w:color="auto" w:fill="FFFFFF"/>
              </w:rPr>
              <w:t>Measurement and data. The student applies mathematical process standards to use statistical representations to analyze data. The student is expected to:</w:t>
            </w:r>
          </w:p>
        </w:tc>
      </w:tr>
      <w:tr w:rsidR="00CA5C47" w:rsidRPr="00CA5C47" w14:paraId="6A8C58E3" w14:textId="77777777" w:rsidTr="00CA5C47">
        <w:tc>
          <w:tcPr>
            <w:tcW w:w="742" w:type="dxa"/>
            <w:tcBorders>
              <w:left w:val="thinThickSmallGap" w:sz="24" w:space="0" w:color="auto"/>
            </w:tcBorders>
          </w:tcPr>
          <w:p w14:paraId="5208B49F" w14:textId="7D302802" w:rsidR="00CA5C47" w:rsidRPr="00CA5C47" w:rsidRDefault="00CA5C47" w:rsidP="00CA5C47">
            <w:pPr>
              <w:rPr>
                <w:rFonts w:cstheme="minorHAnsi"/>
                <w:color w:val="000000" w:themeColor="text1"/>
              </w:rPr>
            </w:pPr>
            <w:r w:rsidRPr="00CA5C47">
              <w:rPr>
                <w:rFonts w:cstheme="minorHAnsi"/>
                <w:color w:val="000000" w:themeColor="text1"/>
              </w:rPr>
              <w:t>7.12A</w:t>
            </w:r>
          </w:p>
        </w:tc>
        <w:tc>
          <w:tcPr>
            <w:tcW w:w="4163" w:type="dxa"/>
          </w:tcPr>
          <w:p w14:paraId="33061F3D" w14:textId="3659BD5A" w:rsidR="00CA5C47" w:rsidRPr="00CA5C47" w:rsidRDefault="00CA5C47" w:rsidP="00CA5C47">
            <w:pPr>
              <w:rPr>
                <w:rFonts w:cstheme="minorHAnsi"/>
                <w:color w:val="000000" w:themeColor="text1"/>
              </w:rPr>
            </w:pPr>
            <w:r w:rsidRPr="00CA5C47">
              <w:rPr>
                <w:rFonts w:cstheme="minorHAnsi"/>
                <w:color w:val="000000" w:themeColor="text1"/>
                <w:shd w:val="clear" w:color="auto" w:fill="FFFFFF"/>
              </w:rPr>
              <w:t>compare two groups of numeric data using comparative dot plots or box plots by comparing their shapes, centers, and spreads.</w:t>
            </w:r>
          </w:p>
        </w:tc>
        <w:tc>
          <w:tcPr>
            <w:tcW w:w="4365" w:type="dxa"/>
            <w:tcBorders>
              <w:right w:val="thickThinSmallGap" w:sz="24" w:space="0" w:color="auto"/>
            </w:tcBorders>
          </w:tcPr>
          <w:p w14:paraId="56C432CE" w14:textId="77777777" w:rsidR="00CA5C47" w:rsidRPr="00CA5C47" w:rsidRDefault="00CA5C47" w:rsidP="00CA5C47">
            <w:pPr>
              <w:rPr>
                <w:rFonts w:cstheme="minorHAnsi"/>
                <w:color w:val="000000" w:themeColor="text1"/>
              </w:rPr>
            </w:pPr>
            <w:r w:rsidRPr="00CA5C47">
              <w:rPr>
                <w:rFonts w:cstheme="minorHAnsi"/>
                <w:color w:val="000000" w:themeColor="text1"/>
              </w:rPr>
              <w:t>6.12B</w:t>
            </w:r>
          </w:p>
          <w:p w14:paraId="5E9BB805" w14:textId="77777777" w:rsidR="00CA5C47" w:rsidRPr="00CA5C47" w:rsidRDefault="00CA5C47" w:rsidP="00CA5C47">
            <w:pPr>
              <w:pStyle w:val="Default"/>
              <w:spacing w:after="240"/>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 xml:space="preserve">use the graphical representation of numeric data to describe the center, spread, and shape of the data distribution. </w:t>
            </w:r>
          </w:p>
          <w:p w14:paraId="291629DC" w14:textId="77777777" w:rsidR="00CA5C47" w:rsidRPr="00CA5C47" w:rsidRDefault="00CA5C47" w:rsidP="00CA5C47">
            <w:pPr>
              <w:rPr>
                <w:rFonts w:cstheme="minorHAnsi"/>
                <w:color w:val="000000" w:themeColor="text1"/>
              </w:rPr>
            </w:pPr>
            <w:r w:rsidRPr="00CA5C47">
              <w:rPr>
                <w:rFonts w:cstheme="minorHAnsi"/>
                <w:color w:val="000000" w:themeColor="text1"/>
              </w:rPr>
              <w:t>6.12C</w:t>
            </w:r>
          </w:p>
          <w:p w14:paraId="08CB052B" w14:textId="77777777" w:rsidR="00CA5C47" w:rsidRPr="00CA5C47" w:rsidRDefault="00CA5C47" w:rsidP="00CA5C47">
            <w:pPr>
              <w:pStyle w:val="Default"/>
              <w:spacing w:after="240"/>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 xml:space="preserve">summarize numeric data with numerical summaries, including the mean and median (measures of center) and the range and interquartile range (IQR) (measures of spread), and use these summaries to describe the center, spread, and shape of the data distribution. </w:t>
            </w:r>
          </w:p>
          <w:p w14:paraId="60634C90" w14:textId="77777777" w:rsidR="00CA5C47" w:rsidRPr="00CA5C47" w:rsidRDefault="00CA5C47" w:rsidP="00CA5C47">
            <w:pPr>
              <w:rPr>
                <w:rFonts w:cstheme="minorHAnsi"/>
                <w:color w:val="000000" w:themeColor="text1"/>
              </w:rPr>
            </w:pPr>
            <w:r w:rsidRPr="00CA5C47">
              <w:rPr>
                <w:rFonts w:cstheme="minorHAnsi"/>
                <w:color w:val="000000" w:themeColor="text1"/>
              </w:rPr>
              <w:t>6.12D</w:t>
            </w:r>
          </w:p>
          <w:p w14:paraId="0CE93B15" w14:textId="1BC0F6B3" w:rsidR="00CA5C47" w:rsidRPr="00CA5C47" w:rsidRDefault="00CA5C47" w:rsidP="00CA5C47">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 xml:space="preserve">summarize categorical data with numerical and graphical summaries, including the mode, the percent of values in each category (relative frequency table), and the percent bar graph, and use these summaries to describe the data distribution. </w:t>
            </w:r>
          </w:p>
        </w:tc>
      </w:tr>
      <w:tr w:rsidR="00CA5C47" w:rsidRPr="00CA5C47" w14:paraId="737A7C65" w14:textId="77777777" w:rsidTr="00CA5C47">
        <w:tc>
          <w:tcPr>
            <w:tcW w:w="742" w:type="dxa"/>
            <w:tcBorders>
              <w:left w:val="thinThickSmallGap" w:sz="24" w:space="0" w:color="auto"/>
            </w:tcBorders>
          </w:tcPr>
          <w:p w14:paraId="253AE883" w14:textId="18B89F61" w:rsidR="00CA5C47" w:rsidRPr="00CA5C47" w:rsidRDefault="00CA5C47" w:rsidP="00CA5C47">
            <w:pPr>
              <w:rPr>
                <w:rFonts w:cstheme="minorHAnsi"/>
                <w:color w:val="000000" w:themeColor="text1"/>
              </w:rPr>
            </w:pPr>
            <w:r w:rsidRPr="00CA5C47">
              <w:rPr>
                <w:rFonts w:cstheme="minorHAnsi"/>
                <w:color w:val="000000" w:themeColor="text1"/>
              </w:rPr>
              <w:t>7.12B</w:t>
            </w:r>
          </w:p>
        </w:tc>
        <w:tc>
          <w:tcPr>
            <w:tcW w:w="4163" w:type="dxa"/>
          </w:tcPr>
          <w:p w14:paraId="5FF6C094" w14:textId="7D23BCB5" w:rsidR="00CA5C47" w:rsidRPr="00CA5C47" w:rsidRDefault="00CA5C47" w:rsidP="00CA5C47">
            <w:pPr>
              <w:rPr>
                <w:rFonts w:cstheme="minorHAnsi"/>
                <w:color w:val="000000" w:themeColor="text1"/>
              </w:rPr>
            </w:pPr>
            <w:r w:rsidRPr="00CA5C47">
              <w:rPr>
                <w:rFonts w:cstheme="minorHAnsi"/>
                <w:color w:val="000000" w:themeColor="text1"/>
                <w:shd w:val="clear" w:color="auto" w:fill="FFFFFF"/>
              </w:rPr>
              <w:t>use data from a random sample to make inferences about a population.</w:t>
            </w:r>
          </w:p>
        </w:tc>
        <w:tc>
          <w:tcPr>
            <w:tcW w:w="4365" w:type="dxa"/>
            <w:tcBorders>
              <w:right w:val="thickThinSmallGap" w:sz="24" w:space="0" w:color="auto"/>
            </w:tcBorders>
          </w:tcPr>
          <w:p w14:paraId="1846E98D" w14:textId="77777777" w:rsidR="00CA5C47" w:rsidRPr="00CA5C47" w:rsidRDefault="00CA5C47" w:rsidP="00CA5C47">
            <w:pPr>
              <w:rPr>
                <w:rFonts w:cstheme="minorHAnsi"/>
                <w:color w:val="000000" w:themeColor="text1"/>
              </w:rPr>
            </w:pPr>
          </w:p>
        </w:tc>
      </w:tr>
      <w:tr w:rsidR="00CA5C47" w:rsidRPr="00CA5C47" w14:paraId="5153CBE6" w14:textId="77777777" w:rsidTr="00CA5C47">
        <w:tc>
          <w:tcPr>
            <w:tcW w:w="742" w:type="dxa"/>
            <w:tcBorders>
              <w:left w:val="thinThickSmallGap" w:sz="24" w:space="0" w:color="auto"/>
            </w:tcBorders>
          </w:tcPr>
          <w:p w14:paraId="3D03150B" w14:textId="59BF5973" w:rsidR="00CA5C47" w:rsidRPr="00CA5C47" w:rsidRDefault="00CA5C47" w:rsidP="00CA5C47">
            <w:pPr>
              <w:rPr>
                <w:rFonts w:cstheme="minorHAnsi"/>
                <w:color w:val="000000" w:themeColor="text1"/>
              </w:rPr>
            </w:pPr>
            <w:r w:rsidRPr="00CA5C47">
              <w:rPr>
                <w:rFonts w:cstheme="minorHAnsi"/>
                <w:color w:val="000000" w:themeColor="text1"/>
              </w:rPr>
              <w:t>7.12C</w:t>
            </w:r>
          </w:p>
        </w:tc>
        <w:tc>
          <w:tcPr>
            <w:tcW w:w="4163" w:type="dxa"/>
          </w:tcPr>
          <w:p w14:paraId="3A4B25A2" w14:textId="121357D9" w:rsidR="00CA5C47" w:rsidRPr="00CA5C47" w:rsidRDefault="00CA5C47" w:rsidP="00CA5C47">
            <w:pPr>
              <w:rPr>
                <w:rFonts w:cstheme="minorHAnsi"/>
                <w:color w:val="000000" w:themeColor="text1"/>
              </w:rPr>
            </w:pPr>
            <w:r w:rsidRPr="00CA5C47">
              <w:rPr>
                <w:rFonts w:cstheme="minorHAnsi"/>
                <w:color w:val="000000" w:themeColor="text1"/>
                <w:shd w:val="clear" w:color="auto" w:fill="FFFFFF"/>
              </w:rPr>
              <w:t>compare two populations based on data in random samples from these populations, including informal comparative inferences about differences between the two populations.</w:t>
            </w:r>
          </w:p>
        </w:tc>
        <w:tc>
          <w:tcPr>
            <w:tcW w:w="4365" w:type="dxa"/>
            <w:tcBorders>
              <w:right w:val="thickThinSmallGap" w:sz="24" w:space="0" w:color="auto"/>
            </w:tcBorders>
          </w:tcPr>
          <w:p w14:paraId="6FEF7B22" w14:textId="77777777" w:rsidR="00CA5C47" w:rsidRPr="00CA5C47" w:rsidRDefault="00CA5C47" w:rsidP="00CA5C47">
            <w:pPr>
              <w:rPr>
                <w:rFonts w:cstheme="minorHAnsi"/>
                <w:color w:val="000000" w:themeColor="text1"/>
              </w:rPr>
            </w:pPr>
          </w:p>
        </w:tc>
      </w:tr>
      <w:tr w:rsidR="00CA5C47" w:rsidRPr="00CA5C47" w14:paraId="45BF9A71" w14:textId="77777777" w:rsidTr="00CA5C47">
        <w:tc>
          <w:tcPr>
            <w:tcW w:w="742" w:type="dxa"/>
            <w:tcBorders>
              <w:top w:val="thinThickThinSmallGap" w:sz="24" w:space="0" w:color="auto"/>
              <w:left w:val="thinThickSmallGap" w:sz="24" w:space="0" w:color="auto"/>
            </w:tcBorders>
          </w:tcPr>
          <w:p w14:paraId="03719C9B" w14:textId="2640A876" w:rsidR="00CA5C47" w:rsidRPr="00CA5C47" w:rsidRDefault="00CA5C47" w:rsidP="00CA5C47">
            <w:pPr>
              <w:rPr>
                <w:rFonts w:cstheme="minorHAnsi"/>
                <w:color w:val="000000" w:themeColor="text1"/>
              </w:rPr>
            </w:pPr>
            <w:r w:rsidRPr="00CA5C47">
              <w:rPr>
                <w:rFonts w:cstheme="minorHAnsi"/>
                <w:color w:val="000000" w:themeColor="text1"/>
              </w:rPr>
              <w:t>7.13</w:t>
            </w:r>
          </w:p>
        </w:tc>
        <w:tc>
          <w:tcPr>
            <w:tcW w:w="8528" w:type="dxa"/>
            <w:gridSpan w:val="2"/>
            <w:tcBorders>
              <w:top w:val="thinThickThinSmallGap" w:sz="24" w:space="0" w:color="auto"/>
              <w:right w:val="thickThinSmallGap" w:sz="24" w:space="0" w:color="auto"/>
            </w:tcBorders>
          </w:tcPr>
          <w:p w14:paraId="3891A04E" w14:textId="5F0B58FF" w:rsidR="00CA5C47" w:rsidRPr="00CA5C47" w:rsidRDefault="00CA5C47" w:rsidP="00CA5C47">
            <w:pPr>
              <w:rPr>
                <w:rFonts w:cstheme="minorHAnsi"/>
                <w:color w:val="000000" w:themeColor="text1"/>
              </w:rPr>
            </w:pPr>
            <w:r w:rsidRPr="00CA5C47">
              <w:rPr>
                <w:rFonts w:cstheme="minorHAnsi"/>
                <w:color w:val="000000" w:themeColor="text1"/>
                <w:shd w:val="clear" w:color="auto" w:fill="FFFFFF"/>
              </w:rPr>
              <w:t>Personal financial literacy. The student applies mathematical process standards to develop an economic way of thinking and problem solving useful in one's life as a knowledgeable consumer and investor. The student is expected to:</w:t>
            </w:r>
          </w:p>
        </w:tc>
      </w:tr>
      <w:tr w:rsidR="00CA5C47" w:rsidRPr="00CA5C47" w14:paraId="5375AD19" w14:textId="77777777" w:rsidTr="00CA5C47">
        <w:tc>
          <w:tcPr>
            <w:tcW w:w="742" w:type="dxa"/>
            <w:tcBorders>
              <w:left w:val="thinThickSmallGap" w:sz="24" w:space="0" w:color="auto"/>
            </w:tcBorders>
          </w:tcPr>
          <w:p w14:paraId="6294AD2D" w14:textId="1794DFF3" w:rsidR="00CA5C47" w:rsidRPr="00CA5C47" w:rsidRDefault="00CA5C47" w:rsidP="00CA5C47">
            <w:pPr>
              <w:rPr>
                <w:rFonts w:cstheme="minorHAnsi"/>
                <w:color w:val="000000" w:themeColor="text1"/>
              </w:rPr>
            </w:pPr>
            <w:r w:rsidRPr="00CA5C47">
              <w:rPr>
                <w:rFonts w:cstheme="minorHAnsi"/>
                <w:color w:val="000000" w:themeColor="text1"/>
              </w:rPr>
              <w:t>7.13A</w:t>
            </w:r>
          </w:p>
        </w:tc>
        <w:tc>
          <w:tcPr>
            <w:tcW w:w="4163" w:type="dxa"/>
          </w:tcPr>
          <w:p w14:paraId="7CC4862A" w14:textId="6F8CEA32" w:rsidR="00CA5C47" w:rsidRPr="00CA5C47" w:rsidRDefault="00CA5C47" w:rsidP="00CA5C47">
            <w:pPr>
              <w:rPr>
                <w:rFonts w:cstheme="minorHAnsi"/>
                <w:color w:val="000000" w:themeColor="text1"/>
              </w:rPr>
            </w:pPr>
            <w:r w:rsidRPr="00CA5C47">
              <w:rPr>
                <w:rFonts w:cstheme="minorHAnsi"/>
                <w:color w:val="000000" w:themeColor="text1"/>
                <w:shd w:val="clear" w:color="auto" w:fill="FFFFFF"/>
              </w:rPr>
              <w:t>calculate the sales tax for a given purchase and calculate income tax for earned wages.</w:t>
            </w:r>
          </w:p>
        </w:tc>
        <w:tc>
          <w:tcPr>
            <w:tcW w:w="4365" w:type="dxa"/>
            <w:tcBorders>
              <w:right w:val="thickThinSmallGap" w:sz="24" w:space="0" w:color="auto"/>
            </w:tcBorders>
          </w:tcPr>
          <w:p w14:paraId="1A5BEBE7" w14:textId="77777777" w:rsidR="00CA5C47" w:rsidRPr="00CA5C47" w:rsidRDefault="00CA5C47" w:rsidP="00CA5C47">
            <w:pPr>
              <w:rPr>
                <w:rFonts w:cstheme="minorHAnsi"/>
                <w:color w:val="000000" w:themeColor="text1"/>
              </w:rPr>
            </w:pPr>
          </w:p>
        </w:tc>
      </w:tr>
      <w:tr w:rsidR="00CA5C47" w:rsidRPr="00CA5C47" w14:paraId="30DCEFEC" w14:textId="77777777" w:rsidTr="00CA5C47">
        <w:tc>
          <w:tcPr>
            <w:tcW w:w="742" w:type="dxa"/>
            <w:tcBorders>
              <w:left w:val="thinThickSmallGap" w:sz="24" w:space="0" w:color="auto"/>
            </w:tcBorders>
          </w:tcPr>
          <w:p w14:paraId="647E6A0D" w14:textId="15C98749" w:rsidR="00CA5C47" w:rsidRPr="00CA5C47" w:rsidRDefault="00CA5C47" w:rsidP="00CA5C47">
            <w:pPr>
              <w:rPr>
                <w:rFonts w:cstheme="minorHAnsi"/>
                <w:color w:val="000000" w:themeColor="text1"/>
              </w:rPr>
            </w:pPr>
            <w:r w:rsidRPr="00CA5C47">
              <w:rPr>
                <w:rFonts w:cstheme="minorHAnsi"/>
                <w:color w:val="000000" w:themeColor="text1"/>
              </w:rPr>
              <w:t>7.13B</w:t>
            </w:r>
          </w:p>
        </w:tc>
        <w:tc>
          <w:tcPr>
            <w:tcW w:w="4163" w:type="dxa"/>
          </w:tcPr>
          <w:p w14:paraId="60B769FC" w14:textId="7A0A341D" w:rsidR="00CA5C47" w:rsidRPr="00CA5C47" w:rsidRDefault="00CA5C47" w:rsidP="00CA5C47">
            <w:pPr>
              <w:rPr>
                <w:rFonts w:cstheme="minorHAnsi"/>
                <w:color w:val="000000" w:themeColor="text1"/>
              </w:rPr>
            </w:pPr>
            <w:r w:rsidRPr="00CA5C47">
              <w:rPr>
                <w:rFonts w:cstheme="minorHAnsi"/>
                <w:color w:val="000000" w:themeColor="text1"/>
                <w:shd w:val="clear" w:color="auto" w:fill="FFFFFF"/>
              </w:rPr>
              <w:t>identify the components of a personal budget, including income; planned savings for college, retirement, and emergencies; taxes; and fixed and variable expenses, and calculate what percentage each category comprises of the total budget.</w:t>
            </w:r>
          </w:p>
        </w:tc>
        <w:tc>
          <w:tcPr>
            <w:tcW w:w="4365" w:type="dxa"/>
            <w:tcBorders>
              <w:right w:val="thickThinSmallGap" w:sz="24" w:space="0" w:color="auto"/>
            </w:tcBorders>
          </w:tcPr>
          <w:p w14:paraId="6B29E586" w14:textId="77777777" w:rsidR="00CA5C47" w:rsidRPr="00CA5C47" w:rsidRDefault="00CA5C47" w:rsidP="00CA5C47">
            <w:pPr>
              <w:rPr>
                <w:rFonts w:cstheme="minorHAnsi"/>
                <w:color w:val="000000" w:themeColor="text1"/>
              </w:rPr>
            </w:pPr>
            <w:r w:rsidRPr="00CA5C47">
              <w:rPr>
                <w:rFonts w:cstheme="minorHAnsi"/>
                <w:color w:val="000000" w:themeColor="text1"/>
              </w:rPr>
              <w:t>5.10F</w:t>
            </w:r>
          </w:p>
          <w:p w14:paraId="7769CCA6" w14:textId="003A4B11" w:rsidR="00CA5C47" w:rsidRPr="00CA5C47" w:rsidRDefault="00CA5C47" w:rsidP="00CA5C47">
            <w:pPr>
              <w:rPr>
                <w:rFonts w:cstheme="minorHAnsi"/>
                <w:color w:val="000000" w:themeColor="text1"/>
              </w:rPr>
            </w:pPr>
            <w:r w:rsidRPr="00CA5C47">
              <w:rPr>
                <w:rFonts w:cstheme="minorHAnsi"/>
                <w:color w:val="000000" w:themeColor="text1"/>
              </w:rPr>
              <w:t>balance a simple budget.</w:t>
            </w:r>
          </w:p>
        </w:tc>
      </w:tr>
      <w:tr w:rsidR="00CA5C47" w:rsidRPr="00CA5C47" w14:paraId="1955BD0B" w14:textId="77777777" w:rsidTr="00CA5C47">
        <w:tc>
          <w:tcPr>
            <w:tcW w:w="742" w:type="dxa"/>
            <w:tcBorders>
              <w:left w:val="thinThickSmallGap" w:sz="24" w:space="0" w:color="auto"/>
            </w:tcBorders>
          </w:tcPr>
          <w:p w14:paraId="26ECEEB4" w14:textId="13962AA7" w:rsidR="00CA5C47" w:rsidRPr="00CA5C47" w:rsidRDefault="00CA5C47" w:rsidP="00CA5C47">
            <w:pPr>
              <w:rPr>
                <w:rFonts w:cstheme="minorHAnsi"/>
                <w:color w:val="000000" w:themeColor="text1"/>
              </w:rPr>
            </w:pPr>
            <w:r w:rsidRPr="00CA5C47">
              <w:rPr>
                <w:rFonts w:cstheme="minorHAnsi"/>
                <w:color w:val="000000" w:themeColor="text1"/>
              </w:rPr>
              <w:t>7.13C</w:t>
            </w:r>
          </w:p>
        </w:tc>
        <w:tc>
          <w:tcPr>
            <w:tcW w:w="4163" w:type="dxa"/>
          </w:tcPr>
          <w:p w14:paraId="6A8E2B2E" w14:textId="7C2B3BFB" w:rsidR="00CA5C47" w:rsidRPr="00CA5C47" w:rsidRDefault="00CA5C47" w:rsidP="00CA5C47">
            <w:pPr>
              <w:rPr>
                <w:rFonts w:cstheme="minorHAnsi"/>
                <w:color w:val="000000" w:themeColor="text1"/>
              </w:rPr>
            </w:pPr>
            <w:r w:rsidRPr="00CA5C47">
              <w:rPr>
                <w:rFonts w:cstheme="minorHAnsi"/>
                <w:color w:val="000000" w:themeColor="text1"/>
                <w:shd w:val="clear" w:color="auto" w:fill="FFFFFF"/>
              </w:rPr>
              <w:t>create and organize a financial assets and liabilities record and construct a net worth statement.</w:t>
            </w:r>
          </w:p>
        </w:tc>
        <w:tc>
          <w:tcPr>
            <w:tcW w:w="4365" w:type="dxa"/>
            <w:tcBorders>
              <w:right w:val="thickThinSmallGap" w:sz="24" w:space="0" w:color="auto"/>
            </w:tcBorders>
          </w:tcPr>
          <w:p w14:paraId="66C0C947" w14:textId="77777777" w:rsidR="00CA5C47" w:rsidRPr="00CA5C47" w:rsidRDefault="00CA5C47" w:rsidP="00CA5C47">
            <w:pPr>
              <w:rPr>
                <w:rFonts w:cstheme="minorHAnsi"/>
                <w:color w:val="000000" w:themeColor="text1"/>
              </w:rPr>
            </w:pPr>
            <w:r w:rsidRPr="00CA5C47">
              <w:rPr>
                <w:rFonts w:cstheme="minorHAnsi"/>
                <w:color w:val="000000" w:themeColor="text1"/>
              </w:rPr>
              <w:t>6.14C</w:t>
            </w:r>
          </w:p>
          <w:p w14:paraId="6B1B81F6" w14:textId="74DF3728" w:rsidR="00CA5C47" w:rsidRPr="00CA5C47" w:rsidRDefault="00CA5C47" w:rsidP="00CA5C47">
            <w:pPr>
              <w:pStyle w:val="Default"/>
              <w:rPr>
                <w:rFonts w:asciiTheme="minorHAnsi" w:hAnsiTheme="minorHAnsi" w:cstheme="minorHAnsi"/>
                <w:color w:val="000000" w:themeColor="text1"/>
                <w:sz w:val="22"/>
                <w:szCs w:val="22"/>
              </w:rPr>
            </w:pPr>
            <w:r w:rsidRPr="00CA5C47">
              <w:rPr>
                <w:rFonts w:asciiTheme="minorHAnsi" w:hAnsiTheme="minorHAnsi" w:cstheme="minorHAnsi"/>
                <w:color w:val="000000" w:themeColor="text1"/>
                <w:sz w:val="22"/>
                <w:szCs w:val="22"/>
              </w:rPr>
              <w:t xml:space="preserve">balance a check register that includes deposits, withdrawals, and transfers. </w:t>
            </w:r>
          </w:p>
        </w:tc>
      </w:tr>
      <w:tr w:rsidR="00CA5C47" w:rsidRPr="00CA5C47" w14:paraId="735E2111" w14:textId="77777777" w:rsidTr="00CA5C47">
        <w:tc>
          <w:tcPr>
            <w:tcW w:w="742" w:type="dxa"/>
            <w:tcBorders>
              <w:left w:val="thinThickSmallGap" w:sz="24" w:space="0" w:color="auto"/>
            </w:tcBorders>
          </w:tcPr>
          <w:p w14:paraId="09422072" w14:textId="291D3D25" w:rsidR="00CA5C47" w:rsidRPr="00CA5C47" w:rsidRDefault="00CA5C47" w:rsidP="00CA5C47">
            <w:pPr>
              <w:rPr>
                <w:rFonts w:cstheme="minorHAnsi"/>
                <w:color w:val="000000" w:themeColor="text1"/>
              </w:rPr>
            </w:pPr>
            <w:r w:rsidRPr="00CA5C47">
              <w:rPr>
                <w:rFonts w:cstheme="minorHAnsi"/>
                <w:color w:val="000000" w:themeColor="text1"/>
              </w:rPr>
              <w:t>7.13D</w:t>
            </w:r>
          </w:p>
        </w:tc>
        <w:tc>
          <w:tcPr>
            <w:tcW w:w="4163" w:type="dxa"/>
          </w:tcPr>
          <w:p w14:paraId="48E379E6" w14:textId="1E3B912C" w:rsidR="00CA5C47" w:rsidRPr="00CA5C47" w:rsidRDefault="00CA5C47" w:rsidP="00CA5C47">
            <w:pPr>
              <w:rPr>
                <w:rFonts w:cstheme="minorHAnsi"/>
                <w:color w:val="000000" w:themeColor="text1"/>
              </w:rPr>
            </w:pPr>
            <w:r w:rsidRPr="00CA5C47">
              <w:rPr>
                <w:rFonts w:cstheme="minorHAnsi"/>
                <w:color w:val="000000" w:themeColor="text1"/>
                <w:shd w:val="clear" w:color="auto" w:fill="FFFFFF"/>
              </w:rPr>
              <w:t>use a family budget estimator to determine the minimum household budget and average hourly wage needed for a family to meet its basic needs in the student's city or another large city nearby.</w:t>
            </w:r>
          </w:p>
        </w:tc>
        <w:tc>
          <w:tcPr>
            <w:tcW w:w="4365" w:type="dxa"/>
            <w:tcBorders>
              <w:right w:val="thickThinSmallGap" w:sz="24" w:space="0" w:color="auto"/>
            </w:tcBorders>
          </w:tcPr>
          <w:p w14:paraId="687D0019" w14:textId="77777777" w:rsidR="00CA5C47" w:rsidRPr="00CA5C47" w:rsidRDefault="00CA5C47" w:rsidP="00CA5C47">
            <w:pPr>
              <w:rPr>
                <w:rFonts w:cstheme="minorHAnsi"/>
                <w:color w:val="000000" w:themeColor="text1"/>
              </w:rPr>
            </w:pPr>
            <w:r w:rsidRPr="00CA5C47">
              <w:rPr>
                <w:rFonts w:cstheme="minorHAnsi"/>
                <w:color w:val="000000" w:themeColor="text1"/>
              </w:rPr>
              <w:t>5.10F</w:t>
            </w:r>
          </w:p>
          <w:p w14:paraId="59C84724" w14:textId="1E79BF49" w:rsidR="00CA5C47" w:rsidRPr="00CA5C47" w:rsidRDefault="00CA5C47" w:rsidP="00CA5C47">
            <w:pPr>
              <w:rPr>
                <w:rFonts w:cstheme="minorHAnsi"/>
                <w:color w:val="000000" w:themeColor="text1"/>
              </w:rPr>
            </w:pPr>
            <w:r w:rsidRPr="00CA5C47">
              <w:rPr>
                <w:rFonts w:cstheme="minorHAnsi"/>
                <w:color w:val="000000" w:themeColor="text1"/>
              </w:rPr>
              <w:t>balance a simple budget.</w:t>
            </w:r>
          </w:p>
        </w:tc>
      </w:tr>
      <w:tr w:rsidR="00CA5C47" w:rsidRPr="00CA5C47" w14:paraId="4F653369" w14:textId="77777777" w:rsidTr="00CA5C47">
        <w:tc>
          <w:tcPr>
            <w:tcW w:w="742" w:type="dxa"/>
            <w:tcBorders>
              <w:left w:val="thinThickSmallGap" w:sz="24" w:space="0" w:color="auto"/>
            </w:tcBorders>
          </w:tcPr>
          <w:p w14:paraId="7D278614" w14:textId="09AEAC45" w:rsidR="00CA5C47" w:rsidRPr="00CA5C47" w:rsidRDefault="00CA5C47" w:rsidP="00CA5C47">
            <w:pPr>
              <w:rPr>
                <w:rFonts w:cstheme="minorHAnsi"/>
                <w:color w:val="000000" w:themeColor="text1"/>
              </w:rPr>
            </w:pPr>
            <w:r w:rsidRPr="00CA5C47">
              <w:rPr>
                <w:rFonts w:cstheme="minorHAnsi"/>
                <w:color w:val="000000" w:themeColor="text1"/>
              </w:rPr>
              <w:lastRenderedPageBreak/>
              <w:t>7.13E</w:t>
            </w:r>
          </w:p>
        </w:tc>
        <w:tc>
          <w:tcPr>
            <w:tcW w:w="4163" w:type="dxa"/>
          </w:tcPr>
          <w:p w14:paraId="704FA5AC" w14:textId="30CD284D" w:rsidR="00CA5C47" w:rsidRPr="00CA5C47" w:rsidRDefault="00CA5C47" w:rsidP="00CA5C47">
            <w:pPr>
              <w:rPr>
                <w:rFonts w:cstheme="minorHAnsi"/>
                <w:color w:val="000000" w:themeColor="text1"/>
              </w:rPr>
            </w:pPr>
            <w:r w:rsidRPr="00CA5C47">
              <w:rPr>
                <w:rFonts w:cstheme="minorHAnsi"/>
                <w:color w:val="000000" w:themeColor="text1"/>
                <w:shd w:val="clear" w:color="auto" w:fill="FFFFFF"/>
              </w:rPr>
              <w:t>calculate and compare simple interest and compound interest earnings.</w:t>
            </w:r>
          </w:p>
        </w:tc>
        <w:tc>
          <w:tcPr>
            <w:tcW w:w="4365" w:type="dxa"/>
            <w:tcBorders>
              <w:right w:val="thickThinSmallGap" w:sz="24" w:space="0" w:color="auto"/>
            </w:tcBorders>
          </w:tcPr>
          <w:p w14:paraId="3A93B3CB" w14:textId="77777777" w:rsidR="00CA5C47" w:rsidRPr="00CA5C47" w:rsidRDefault="00CA5C47" w:rsidP="00CA5C47">
            <w:pPr>
              <w:rPr>
                <w:rFonts w:cstheme="minorHAnsi"/>
                <w:color w:val="000000" w:themeColor="text1"/>
              </w:rPr>
            </w:pPr>
          </w:p>
        </w:tc>
      </w:tr>
      <w:tr w:rsidR="00CA5C47" w:rsidRPr="00CA5C47" w14:paraId="5C438F7C" w14:textId="77777777" w:rsidTr="00CA5C47">
        <w:tc>
          <w:tcPr>
            <w:tcW w:w="742" w:type="dxa"/>
            <w:tcBorders>
              <w:left w:val="thinThickSmallGap" w:sz="24" w:space="0" w:color="auto"/>
              <w:bottom w:val="thickThinSmallGap" w:sz="24" w:space="0" w:color="auto"/>
            </w:tcBorders>
          </w:tcPr>
          <w:p w14:paraId="4E649D33" w14:textId="26FC2A3D" w:rsidR="00CA5C47" w:rsidRPr="00CA5C47" w:rsidRDefault="00CA5C47" w:rsidP="00CA5C47">
            <w:pPr>
              <w:rPr>
                <w:rFonts w:cstheme="minorHAnsi"/>
                <w:color w:val="000000" w:themeColor="text1"/>
              </w:rPr>
            </w:pPr>
            <w:r w:rsidRPr="00CA5C47">
              <w:rPr>
                <w:rFonts w:cstheme="minorHAnsi"/>
                <w:color w:val="000000" w:themeColor="text1"/>
              </w:rPr>
              <w:t>7.12F</w:t>
            </w:r>
          </w:p>
        </w:tc>
        <w:tc>
          <w:tcPr>
            <w:tcW w:w="4163" w:type="dxa"/>
            <w:tcBorders>
              <w:bottom w:val="thickThinSmallGap" w:sz="24" w:space="0" w:color="auto"/>
            </w:tcBorders>
          </w:tcPr>
          <w:p w14:paraId="04EF7F47" w14:textId="76D56ABA" w:rsidR="00CA5C47" w:rsidRPr="00CA5C47" w:rsidRDefault="00CA5C47" w:rsidP="00CA5C47">
            <w:pPr>
              <w:rPr>
                <w:rFonts w:cstheme="minorHAnsi"/>
                <w:color w:val="000000" w:themeColor="text1"/>
              </w:rPr>
            </w:pPr>
            <w:r w:rsidRPr="00CA5C47">
              <w:rPr>
                <w:rFonts w:cstheme="minorHAnsi"/>
                <w:color w:val="000000" w:themeColor="text1"/>
                <w:shd w:val="clear" w:color="auto" w:fill="FFFFFF"/>
              </w:rPr>
              <w:t>analyze and compare monetary incentives, including sales, rebates, and coupons.</w:t>
            </w:r>
          </w:p>
        </w:tc>
        <w:tc>
          <w:tcPr>
            <w:tcW w:w="4365" w:type="dxa"/>
            <w:tcBorders>
              <w:bottom w:val="thickThinSmallGap" w:sz="24" w:space="0" w:color="auto"/>
              <w:right w:val="thickThinSmallGap" w:sz="24" w:space="0" w:color="auto"/>
            </w:tcBorders>
          </w:tcPr>
          <w:p w14:paraId="72F280C9" w14:textId="77777777" w:rsidR="00CA5C47" w:rsidRPr="00CA5C47" w:rsidRDefault="00CA5C47" w:rsidP="00CA5C47">
            <w:pPr>
              <w:rPr>
                <w:rFonts w:cstheme="minorHAnsi"/>
                <w:color w:val="000000" w:themeColor="text1"/>
              </w:rPr>
            </w:pPr>
          </w:p>
        </w:tc>
      </w:tr>
    </w:tbl>
    <w:p w14:paraId="36464E62" w14:textId="77777777" w:rsidR="00DE31B6" w:rsidRPr="00CA5C47" w:rsidRDefault="00DE31B6">
      <w:pPr>
        <w:rPr>
          <w:rFonts w:cstheme="minorHAnsi"/>
          <w:color w:val="000000" w:themeColor="text1"/>
        </w:rPr>
      </w:pPr>
    </w:p>
    <w:sectPr w:rsidR="00DE31B6" w:rsidRPr="00CA5C47" w:rsidSect="00871105">
      <w:headerReference w:type="default" r:id="rId6"/>
      <w:footerReference w:type="default" r:id="rId7"/>
      <w:pgSz w:w="12240" w:h="15840"/>
      <w:pgMar w:top="1080" w:right="1440" w:bottom="108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C12FA" w14:textId="77777777" w:rsidR="00C15365" w:rsidRDefault="00C15365" w:rsidP="00871105">
      <w:pPr>
        <w:spacing w:after="0" w:line="240" w:lineRule="auto"/>
      </w:pPr>
      <w:r>
        <w:separator/>
      </w:r>
    </w:p>
  </w:endnote>
  <w:endnote w:type="continuationSeparator" w:id="0">
    <w:p w14:paraId="3643647D" w14:textId="77777777" w:rsidR="00C15365" w:rsidRDefault="00C15365" w:rsidP="00871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954CA" w14:textId="3AEE0780" w:rsidR="00B42D9F" w:rsidRDefault="00B42D9F">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DCA58" w14:textId="77777777" w:rsidR="00C15365" w:rsidRDefault="00C15365" w:rsidP="00871105">
      <w:pPr>
        <w:spacing w:after="0" w:line="240" w:lineRule="auto"/>
      </w:pPr>
      <w:r>
        <w:separator/>
      </w:r>
    </w:p>
  </w:footnote>
  <w:footnote w:type="continuationSeparator" w:id="0">
    <w:p w14:paraId="126AD303" w14:textId="77777777" w:rsidR="00C15365" w:rsidRDefault="00C15365" w:rsidP="00871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F011A" w14:textId="2EE2F2C2" w:rsidR="00B42D9F" w:rsidRPr="00871105" w:rsidRDefault="00B42D9F" w:rsidP="00871105">
    <w:pPr>
      <w:pStyle w:val="Header"/>
      <w:jc w:val="center"/>
      <w:rPr>
        <w:b/>
        <w:bCs/>
        <w:sz w:val="28"/>
        <w:szCs w:val="28"/>
      </w:rPr>
    </w:pPr>
    <w:r>
      <w:rPr>
        <w:b/>
        <w:bCs/>
        <w:sz w:val="28"/>
        <w:szCs w:val="28"/>
      </w:rPr>
      <w:t>Grade 7 Math</w:t>
    </w:r>
    <w:r w:rsidRPr="00871105">
      <w:rPr>
        <w:b/>
        <w:bCs/>
        <w:sz w:val="28"/>
        <w:szCs w:val="28"/>
      </w:rPr>
      <w:t xml:space="preserve"> TEKS and Related Prior Learning TEKS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389"/>
    <w:rsid w:val="0000316C"/>
    <w:rsid w:val="00144389"/>
    <w:rsid w:val="00212CCC"/>
    <w:rsid w:val="00351C59"/>
    <w:rsid w:val="00356637"/>
    <w:rsid w:val="00442536"/>
    <w:rsid w:val="004B5F44"/>
    <w:rsid w:val="004E5329"/>
    <w:rsid w:val="00563C37"/>
    <w:rsid w:val="005A3E3B"/>
    <w:rsid w:val="006D0F71"/>
    <w:rsid w:val="007C4DCE"/>
    <w:rsid w:val="00866077"/>
    <w:rsid w:val="00871105"/>
    <w:rsid w:val="00A02415"/>
    <w:rsid w:val="00A436F2"/>
    <w:rsid w:val="00A64D80"/>
    <w:rsid w:val="00B42D9F"/>
    <w:rsid w:val="00C15365"/>
    <w:rsid w:val="00CA5C47"/>
    <w:rsid w:val="00DE31B6"/>
    <w:rsid w:val="00E2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F9350"/>
  <w15:chartTrackingRefBased/>
  <w15:docId w15:val="{E8375B7C-3703-4614-8460-B242B3C4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4389"/>
    <w:pPr>
      <w:autoSpaceDE w:val="0"/>
      <w:autoSpaceDN w:val="0"/>
      <w:adjustRightInd w:val="0"/>
      <w:spacing w:after="0" w:line="240" w:lineRule="auto"/>
    </w:pPr>
    <w:rPr>
      <w:rFonts w:ascii="Calibri" w:hAnsi="Calibri" w:cs="Calibri"/>
      <w:color w:val="000000"/>
      <w:sz w:val="24"/>
      <w:szCs w:val="24"/>
    </w:rPr>
  </w:style>
  <w:style w:type="character" w:customStyle="1" w:styleId="newchar">
    <w:name w:val="newchar"/>
    <w:basedOn w:val="DefaultParagraphFont"/>
    <w:rsid w:val="00144389"/>
  </w:style>
  <w:style w:type="character" w:customStyle="1" w:styleId="us2">
    <w:name w:val="us2"/>
    <w:basedOn w:val="DefaultParagraphFont"/>
    <w:rsid w:val="00144389"/>
  </w:style>
  <w:style w:type="character" w:customStyle="1" w:styleId="us3">
    <w:name w:val="us3"/>
    <w:basedOn w:val="DefaultParagraphFont"/>
    <w:rsid w:val="006D0F71"/>
  </w:style>
  <w:style w:type="paragraph" w:styleId="Header">
    <w:name w:val="header"/>
    <w:basedOn w:val="Normal"/>
    <w:link w:val="HeaderChar"/>
    <w:uiPriority w:val="99"/>
    <w:unhideWhenUsed/>
    <w:rsid w:val="00871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105"/>
  </w:style>
  <w:style w:type="paragraph" w:styleId="Footer">
    <w:name w:val="footer"/>
    <w:basedOn w:val="Normal"/>
    <w:link w:val="FooterChar"/>
    <w:uiPriority w:val="99"/>
    <w:unhideWhenUsed/>
    <w:rsid w:val="00871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105"/>
  </w:style>
  <w:style w:type="character" w:customStyle="1" w:styleId="insertionchar">
    <w:name w:val="insertionchar"/>
    <w:basedOn w:val="DefaultParagraphFont"/>
    <w:rsid w:val="00442536"/>
  </w:style>
  <w:style w:type="character" w:customStyle="1" w:styleId="deletionchar">
    <w:name w:val="deletionchar"/>
    <w:basedOn w:val="DefaultParagraphFont"/>
    <w:rsid w:val="00442536"/>
  </w:style>
  <w:style w:type="character" w:customStyle="1" w:styleId="addtext">
    <w:name w:val="addtext"/>
    <w:basedOn w:val="DefaultParagraphFont"/>
    <w:rsid w:val="00563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Gray</dc:creator>
  <cp:keywords/>
  <dc:description/>
  <cp:lastModifiedBy>Paul Gray</cp:lastModifiedBy>
  <cp:revision>8</cp:revision>
  <cp:lastPrinted>2020-05-20T14:30:00Z</cp:lastPrinted>
  <dcterms:created xsi:type="dcterms:W3CDTF">2020-05-12T15:07:00Z</dcterms:created>
  <dcterms:modified xsi:type="dcterms:W3CDTF">2020-05-20T14:30:00Z</dcterms:modified>
</cp:coreProperties>
</file>